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ConsPlusNormal"/>
        <w:spacing w:before="480"/>
        <w:ind w:left="0" w:right="-140" w:firstLine="0"/>
        <w:contextualSpacing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20.04.2026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>
        <w:rPr>
          <w:rFonts w:ascii="PT Astra Serif" w:hAnsi="PT Astra Serif" w:cs="PT Astra Serif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</w:t>
      </w:r>
      <w:r>
        <w:rPr>
          <w:rFonts w:ascii="PT Astra Serif" w:hAnsi="PT Astra Serif" w:cs="PT Astra Serif"/>
          <w:sz w:val="28"/>
          <w:szCs w:val="28"/>
        </w:rPr>
        <w:t xml:space="preserve">я </w:t>
      </w:r>
      <w:r>
        <w:rPr>
          <w:rFonts w:ascii="PT Astra Serif" w:hAnsi="PT Astra Serif" w:cs="PT Astra Serif"/>
          <w:sz w:val="28"/>
          <w:szCs w:val="28"/>
        </w:rPr>
        <w:t xml:space="preserve">в приказ Департамента спорта Томской области </w:t>
      </w:r>
      <w:r>
        <w:rPr>
          <w:rFonts w:ascii="PT Astra Serif" w:hAnsi="PT Astra Serif" w:cs="PT Astra Serif"/>
          <w:sz w:val="28"/>
          <w:szCs w:val="28"/>
        </w:rPr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PT Astra Serif"/>
          <w:sz w:val="28"/>
          <w:szCs w:val="28"/>
        </w:rPr>
        <w:t xml:space="preserve"> 33</w:t>
      </w:r>
    </w:p>
    <w:p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целях</w:t>
      </w:r>
      <w:r>
        <w:rPr>
          <w:rFonts w:ascii="PT Astra Serif" w:hAnsi="PT Astra Serif" w:cs="Times New Roman"/>
          <w:sz w:val="28"/>
          <w:szCs w:val="28"/>
        </w:rPr>
        <w:t xml:space="preserve">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</w:p>
    <w:p>
      <w:pPr>
        <w:pStyle w:val="ConsPlusNormal"/>
        <w:ind w:left="0" w:right="0"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</w:rPr>
        <w:t xml:space="preserve">1. </w:t>
      </w:r>
      <w:r>
        <w:rPr>
          <w:rFonts w:ascii="PT Astra Serif" w:hAnsi="PT Astra Serif" w:cs="Times New Roman"/>
          <w:sz w:val="28"/>
          <w:szCs w:val="28"/>
        </w:rPr>
        <w:t xml:space="preserve">Внести в преамбулу приказа Департамента спорта Томской области </w:t>
        <w:br/>
        <w:t xml:space="preserve">от 20.05.2024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33 «Об утверждении Порядка определения объёма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</w:t>
        <w:br/>
      </w:r>
      <w:r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>
        <w:rPr>
          <w:rFonts w:ascii="PT Astra Serif" w:hAnsi="PT Astra Serif" w:cs="Times New Roman"/>
          <w:sz w:val="28"/>
          <w:szCs w:val="28"/>
        </w:rPr>
        <w:br/>
        <w:t xml:space="preserve"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</w:t>
      </w:r>
      <w:r>
        <w:rPr>
          <w:rFonts w:ascii="PT Astra Serif" w:hAnsi="PT Astra Serif" w:cs="Times New Roman"/>
          <w:sz w:val="28"/>
          <w:szCs w:val="28"/>
        </w:rPr>
        <w:t xml:space="preserve">О</w:t>
      </w:r>
      <w:r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 </w:t>
      </w:r>
      <w:r>
        <w:rPr>
          <w:rFonts w:ascii="PT Astra Serif" w:hAnsi="PT Astra Serif" w:cs="Times New Roman"/>
          <w:sz w:val="28"/>
          <w:szCs w:val="28"/>
        </w:rPr>
        <w:t xml:space="preserve">(</w:t>
      </w:r>
      <w:hyperlink r:id="rId10" w:tooltip="http://www.pravo.gov.ru" w:history="1">
        <w:r>
          <w:rPr>
            <w:rStyle w:val="Hyperlink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www</w:t>
        </w:r>
        <w:r>
          <w:rPr>
            <w:rStyle w:val="Hyperlink"/>
            <w:rFonts w:ascii="PT Astra Serif" w:hAnsi="PT Astra Serif" w:cs="Times New Roman"/>
            <w:color w:val="auto"/>
            <w:sz w:val="28"/>
            <w:szCs w:val="28"/>
            <w:u w:val="none"/>
          </w:rPr>
          <w:t xml:space="preserve">.</w:t>
        </w:r>
        <w:r>
          <w:rPr>
            <w:rStyle w:val="Hyperlink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pravo</w:t>
        </w:r>
        <w:r>
          <w:rPr>
            <w:rStyle w:val="Hyperlink"/>
            <w:rFonts w:ascii="PT Astra Serif" w:hAnsi="PT Astra Serif" w:cs="Times New Roman"/>
            <w:color w:val="auto"/>
            <w:sz w:val="28"/>
            <w:szCs w:val="28"/>
            <w:u w:val="none"/>
          </w:rPr>
          <w:t xml:space="preserve">.</w:t>
        </w:r>
        <w:r>
          <w:rPr>
            <w:rStyle w:val="Hyperlink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gov</w:t>
        </w:r>
        <w:r>
          <w:rPr>
            <w:rStyle w:val="Hyperlink"/>
            <w:rFonts w:ascii="PT Astra Serif" w:hAnsi="PT Astra Serif" w:cs="Times New Roman"/>
            <w:color w:val="auto"/>
            <w:sz w:val="28"/>
            <w:szCs w:val="28"/>
            <w:u w:val="none"/>
          </w:rPr>
          <w:t xml:space="preserve">.</w:t>
        </w:r>
        <w:r>
          <w:rPr>
            <w:rStyle w:val="Hyperlink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 xml:space="preserve">ru</w:t>
        </w:r>
      </w:hyperlink>
      <w:r>
        <w:t xml:space="preserve">)</w:t>
      </w:r>
      <w:r>
        <w:rPr>
          <w:rFonts w:ascii="PT Astra Serif" w:hAnsi="PT Astra Serif" w:cs="Times New Roman"/>
          <w:sz w:val="28"/>
          <w:szCs w:val="28"/>
        </w:rPr>
        <w:t xml:space="preserve">, 23.05.2024, </w:t>
      </w:r>
      <w:r>
        <w:rPr>
          <w:rFonts w:ascii="Times New Roman" w:hAnsi="Times New Roman" w:cs="Times New Roman"/>
          <w:sz w:val="28"/>
          <w:szCs w:val="28"/>
        </w:rPr>
        <w:t xml:space="preserve">№</w:t>
      </w:r>
      <w:r>
        <w:rPr>
          <w:rFonts w:ascii="PT Astra Serif" w:hAnsi="PT Astra Serif" w:cs="Times New Roman"/>
          <w:sz w:val="28"/>
          <w:szCs w:val="28"/>
        </w:rPr>
        <w:t xml:space="preserve"> 7001202405230005) </w:t>
      </w:r>
      <w:r>
        <w:rPr>
          <w:rFonts w:ascii="PT Astra Serif" w:hAnsi="PT Astra Serif" w:cs="Times New Roman"/>
          <w:sz w:val="28"/>
          <w:szCs w:val="28"/>
        </w:rPr>
        <w:t xml:space="preserve">изменение, </w:t>
      </w:r>
      <w:r>
        <w:rPr>
          <w:rFonts w:ascii="PT Astra Serif" w:hAnsi="PT Astra Serif" w:cs="PT Astra Serif"/>
          <w:sz w:val="28"/>
          <w:szCs w:val="28"/>
        </w:rPr>
        <w:t xml:space="preserve">слова «государственной власти» исключить.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>
      <w:pPr>
        <w:pStyle w:val="ConsPlusNormal"/>
        <w:ind w:firstLine="709"/>
        <w:jc w:val="left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3"/>
      </w:tblGrid>
      <w:tr>
        <w:trPr>
          <w:trHeight w:val="200"/>
        </w:trPr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ачальник Департамента</w:t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noWrap w:val="false"/>
            <w:textDirection w:val="lrTb"/>
            <w:vAlign w:val="center"/>
          </w:tcPr>
          <w:p>
            <w:pPr>
              <w:ind w:right="-1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  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Максимов</w:t>
            </w:r>
          </w:p>
        </w:tc>
      </w:tr>
    </w:tbl>
    <w:p/>
    <w:sectPr>
      <w:headerReference w:type="default" r:id="rId7"/>
      <w:headerReference w:type="first" r:id="rId8"/>
      <w:type w:val="nextPage"/>
      <w:pgSz w:w="11906" w:h="16838" w:orient="portrait"/>
      <w:pgMar w:top="3129" w:right="567" w:bottom="426" w:left="1560" w:header="851" w:footer="708" w:gutter="0"/>
      <w:pgNumType w:start="1"/>
      <w:cols w:num="1" w:sep="0" w:space="708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 xml:space="preserve">13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/>
      </w:pBdr>
      <w:spacing w:after="120"/>
      <w:jc w:val="center"/>
    </w:pP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8495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65849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8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</w:p>
  <w:p>
    <w:pPr>
      <w:pStyle w:val="1"/>
      <w:pBdr>
        <w:top w:val="none"/>
      </w:pBdr>
      <w:spacing w:before="0" w:after="0" w:line="360" w:lineRule="exact"/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</w:p>
  <w:p>
    <w:pPr>
      <w:pStyle w:val="1"/>
      <w:pBdr>
        <w:top w:val="none"/>
      </w:pBdr>
      <w:spacing w:before="240" w:after="0"/>
      <w:rPr>
        <w:rFonts w:ascii="PT Astra Serif" w:hAnsi="PT Astra Serif" w:cs="PT Astra Serif"/>
        <w:b/>
        <w:bCs/>
        <w:sz w:val="30"/>
        <w:szCs w:val="30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  <w:p>
    <w:pPr>
      <w:pStyle w:val="Header"/>
      <w:pBdr>
        <w:top w:val="none"/>
      </w:pBdr>
      <w:jc w:val="center"/>
      <w:rPr>
        <w:rFonts w:ascii="PT Astra Serif" w:hAnsi="PT Astra Serif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pBdr>
        <w:top w:val="none"/>
        <w:left w:val="none"/>
        <w:bottom w:val="none"/>
        <w:right w:val="none"/>
        <w:between w:val="none"/>
      </w:pBdr>
      <w:spacing w:after="0" w:line="240" w:lineRule="auto"/>
    </w:pPr>
    <w:rPr>
      <w:rFonts w:ascii="Times New Roman" w:hAnsi="Times New Roman" w:eastAsia="Times New Roman" w:cs="Times New Roman"/>
      <w:sz w:val="20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="Arial" w:hAnsi="Arial" w:eastAsia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before="0"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TitleChar" w:customStyle="1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styleId="QuoteChar" w:customStyle="1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styleId="IntenseQuoteChar" w:customStyle="1">
    <w:name w:val="Intense Quote Char"/>
    <w:link w:val="IntenseQuote"/>
    <w:uiPriority w:val="30"/>
    <w:rPr>
      <w:i/>
    </w:rPr>
  </w:style>
  <w:style w:type="character" w:styleId="HeaderChar" w:customStyle="1">
    <w:name w:val="Header Char"/>
    <w:basedOn w:val="DefaultParagraphFont"/>
    <w:link w:val="Header"/>
    <w:uiPriority w:val="99"/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CaptionChar" w:customStyle="1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/>
        <w:bottom w:val="single" w:color="000000" w:themeColor="text1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/>
          <w:left w:val="none"/>
          <w:bottom w:val="none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/>
          <w:left w:val="none"/>
          <w:bottom w:val="single" w:color="404040" w:sz="4" w:space="0"/>
          <w:right w:val="none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firstRow">
      <w:rPr>
        <w:i/>
        <w:color w:val="404040"/>
      </w:rPr>
      <w:tcPr>
        <w:tcBorders>
          <w:left w:val="none"/>
          <w:bottom w:val="single" w:color="404040" w:sz="4" w:space="0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/>
          <w:right w:val="none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1" w:customStyle="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2" w:customStyle="1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3" w:customStyle="1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4" w:customStyle="1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5" w:customStyle="1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1Light-Accent6" w:customStyle="1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themeTint="9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1" w:customStyle="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themeTint="E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2" w:customStyle="1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themeTint="97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3" w:customStyle="1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themeTint="FE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4" w:customStyle="1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themeTint="9A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5" w:customStyle="1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2-Accent6" w:customStyle="1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12" w:space="0"/>
          <w:right w:val="none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1" w:customStyle="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2" w:customStyle="1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3" w:customStyle="1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4" w:customStyle="1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5" w:customStyle="1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3-Accent6" w:customStyle="1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fir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/>
          <w:left w:val="none"/>
          <w:bottom w:val="none"/>
          <w:right w:val="none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GridTable4-Accent1" w:customStyle="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5d8dc2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GridTable4-Accent2" w:customStyle="1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GridTable4-Accent3" w:customStyle="1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9bba59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GridTable4-Accent4" w:customStyle="1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GridTable4-Accent5" w:customStyle="1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GridTable4-Accent6" w:customStyle="1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GridTable5Dark-Accent1" w:customStyle="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1" w:fill="4f81bd" w:themeFill="accent1"/>
      </w:tcPr>
    </w:tblStylePr>
  </w:style>
  <w:style w:type="table" w:styleId="GridTable5Dark-Accent2" w:customStyle="1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2" w:fill="c0504d" w:themeFill="accent2"/>
      </w:tcPr>
    </w:tblStylePr>
  </w:style>
  <w:style w:type="table" w:styleId="GridTable5Dark-Accent3" w:customStyle="1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3" w:fill="9bbb59" w:themeFill="accent3"/>
      </w:tcPr>
    </w:tblStylePr>
  </w:style>
  <w:style w:type="table" w:styleId="GridTable5Dark-Accent4" w:customStyle="1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4" w:fill="8064a2" w:themeFill="accent4"/>
      </w:tcPr>
    </w:tblStylePr>
  </w:style>
  <w:style w:type="table" w:styleId="GridTable5Dark-Accent5" w:customStyle="1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5" w:fill="4bacc6" w:themeFill="accent5"/>
      </w:tcPr>
    </w:tblStylePr>
  </w:style>
  <w:style w:type="table" w:styleId="GridTable5Dark-Accent6" w:customStyle="1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accent6" w:fill="f7964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1" w:customStyle="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2" w:customStyle="1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3" w:customStyle="1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4" w:customStyle="1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5" w:customStyle="1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GridTable7Colorful-Accent6" w:customStyle="1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val="clear" w:color="ffffff" w:fill="auto"/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tex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/>
          <w:bottom w:val="none"/>
          <w:right w:val="none"/>
        </w:tcBorders>
      </w:tcPr>
    </w:tblStylePr>
  </w:style>
  <w:style w:type="table" w:styleId="ListTable1Light-Accent1" w:customStyle="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</w:style>
  <w:style w:type="table" w:styleId="ListTable1Light-Accent2" w:customStyle="1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2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/>
          <w:bottom w:val="none"/>
          <w:right w:val="none"/>
        </w:tcBorders>
      </w:tcPr>
    </w:tblStylePr>
  </w:style>
  <w:style w:type="table" w:styleId="ListTable1Light-Accent3" w:customStyle="1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3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/>
          <w:bottom w:val="none"/>
          <w:right w:val="none"/>
        </w:tcBorders>
      </w:tcPr>
    </w:tblStylePr>
  </w:style>
  <w:style w:type="table" w:styleId="ListTable1Light-Accent4" w:customStyle="1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4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/>
          <w:bottom w:val="none"/>
          <w:right w:val="none"/>
        </w:tcBorders>
      </w:tcPr>
    </w:tblStylePr>
  </w:style>
  <w:style w:type="table" w:styleId="ListTable1Light-Accent5" w:customStyle="1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5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/>
          <w:bottom w:val="none"/>
          <w:right w:val="none"/>
        </w:tcBorders>
      </w:tcPr>
    </w:tblStylePr>
  </w:style>
  <w:style w:type="table" w:styleId="ListTable1Light-Accent6" w:customStyle="1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/>
          <w:left w:val="none"/>
          <w:bottom w:val="single" w:color="000000" w:themeColor="accent6" w:sz="4" w:space="0"/>
          <w:right w:val="non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/>
          <w:bottom w:val="none"/>
          <w:right w:val="none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/>
          <w:bottom w:val="single" w:color="000000" w:themeColor="text1" w:themeTint="90" w:sz="4" w:space="0"/>
          <w:right w:val="none"/>
        </w:tcBorders>
      </w:tcPr>
    </w:tblStylePr>
  </w:style>
  <w:style w:type="table" w:styleId="ListTable2-Accent1" w:customStyle="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/>
          <w:bottom w:val="single" w:color="000000" w:themeColor="accent1" w:themeTint="90" w:sz="4" w:space="0"/>
          <w:right w:val="none"/>
        </w:tcBorders>
      </w:tcPr>
    </w:tblStylePr>
  </w:style>
  <w:style w:type="table" w:styleId="ListTable2-Accent2" w:customStyle="1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/>
          <w:bottom w:val="single" w:color="000000" w:themeColor="accent2" w:themeTint="90" w:sz="4" w:space="0"/>
          <w:right w:val="none"/>
        </w:tcBorders>
      </w:tcPr>
    </w:tblStylePr>
  </w:style>
  <w:style w:type="table" w:styleId="ListTable2-Accent3" w:customStyle="1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/>
          <w:bottom w:val="single" w:color="000000" w:themeColor="accent3" w:themeTint="90" w:sz="4" w:space="0"/>
          <w:right w:val="none"/>
        </w:tcBorders>
      </w:tcPr>
    </w:tblStylePr>
  </w:style>
  <w:style w:type="table" w:styleId="ListTable2-Accent4" w:customStyle="1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/>
          <w:bottom w:val="single" w:color="000000" w:themeColor="accent4" w:themeTint="90" w:sz="4" w:space="0"/>
          <w:right w:val="none"/>
        </w:tcBorders>
      </w:tcPr>
    </w:tblStylePr>
  </w:style>
  <w:style w:type="table" w:styleId="ListTable2-Accent5" w:customStyle="1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/>
          <w:bottom w:val="single" w:color="000000" w:themeColor="accent5" w:themeTint="90" w:sz="4" w:space="0"/>
          <w:right w:val="none"/>
        </w:tcBorders>
      </w:tcPr>
    </w:tblStylePr>
  </w:style>
  <w:style w:type="table" w:styleId="ListTable2-Accent6" w:customStyle="1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/>
          <w:bottom w:val="single" w:color="000000" w:themeColor="accent6" w:themeTint="90" w:sz="4" w:space="0"/>
          <w:right w:val="none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1" w:customStyle="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2" w:customStyle="1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3" w:customStyle="1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4" w:customStyle="1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5" w:customStyle="1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3-Accent6" w:customStyle="1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1" w:customStyle="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2" w:customStyle="1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3" w:customStyle="1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4" w:customStyle="1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5" w:customStyle="1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-Accent6" w:customStyle="1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1" w:customStyle="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4f81bd" w:themeFill="accent1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4f81bd" w:themeFill="accent1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4f81bd" w:themeFill="accent1"/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2" w:customStyle="1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d99694" w:themeFill="accent2" w:themeFillTint="97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d99694" w:themeFill="accent2" w:themeFillTint="97"/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3" w:customStyle="1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3d69b" w:themeFill="accent3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3d69b" w:themeFill="accent3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4" w:customStyle="1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b2a1c6" w:themeFill="accent4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b2a1c6" w:themeFill="accent4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5" w:customStyle="1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91cddc" w:themeFill="accent5" w:themeFillTint="9A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91cddc" w:themeFill="accent5" w:themeFillTint="9A"/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5Dark-Accent6" w:customStyle="1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f9bf90" w:themeFill="accent6" w:themeFillTint="98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f9bf90" w:themeFill="accent6" w:themeFillTint="98"/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ListTable6Colorful-Accent1" w:customStyle="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ListTable6Colorful-Accent2" w:customStyle="1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ListTable6Colorful-Accent3" w:customStyle="1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ListTable6Colorful-Accent4" w:customStyle="1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ListTable6Colorful-Accent5" w:customStyle="1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ListTable6Colorful-Accent6" w:customStyle="1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1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one"/>
          <w:left w:val="single" w:color="000000" w:themeColor="accent1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val="clear" w:color="ffffff" w:fill="auto"/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val="clear" w:color="ffffff" w:fill="auto"/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Lined-Accent" w:customStyle="1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Lined-Accent1" w:customStyle="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Lined-Accent2" w:customStyle="1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Lined-Accent3" w:customStyle="1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Lined-Accent4" w:customStyle="1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Lined-Accent5" w:customStyle="1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Lined-Accent6" w:customStyle="1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Lined-Accent" w:customStyle="1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BorderedLined-Accent1" w:customStyle="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BorderedLined-Accent2" w:customStyle="1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BorderedLined-Accent3" w:customStyle="1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BorderedLined-Accent4" w:customStyle="1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BorderedLined-Accent5" w:customStyle="1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BorderedLined-Accent6" w:customStyle="1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Bordered" w:customStyle="1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Bordered-Accent1" w:customStyle="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Bordered-Accent2" w:customStyle="1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Bordered-Accent3" w:customStyle="1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Bordered-Accent4" w:customStyle="1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Bordered-Accent5" w:customStyle="1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Bordered-Accent6" w:customStyle="1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FootnoteTextChar" w:customStyle="1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styleId="EndnoteTextChar" w:customStyle="1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  <w:ind w:left="0" w:right="0" w:firstLine="0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 w:right="0" w:firstLine="0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 w:right="0" w:firstLine="0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 w:right="0" w:firstLine="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 w:right="0" w:firstLine="0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 w:right="0" w:firstLine="0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 w:right="0" w:firstLine="0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 w:right="0" w:firstLine="0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 w:right="0" w:firstLine="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 w:afterAutospacing="0"/>
    </w:pPr>
  </w:style>
  <w:style w:type="paragraph" w:styleId="ConsPlusNormal" w:customStyle="1">
    <w:name w:val="ConsPlusNormal"/>
    <w:uiPriority w:val="99"/>
    <w:pPr>
      <w:widowControl w:val="off"/>
      <w:spacing w:after="0" w:line="240" w:lineRule="auto"/>
    </w:pPr>
    <w:rPr>
      <w:rFonts w:ascii="Calibri" w:hAnsi="Calibri" w:eastAsia="Times New Roman" w:cs="Calibri"/>
      <w:szCs w:val="20"/>
      <w:lang w:eastAsia="ru-RU"/>
    </w:rPr>
  </w:style>
  <w:style w:type="paragraph" w:styleId="Header">
    <w:name w:val="header"/>
    <w:basedOn w:val="Normal"/>
    <w:link w:val="a"/>
    <w:uiPriority w:val="99"/>
    <w:unhideWhenUsed/>
    <w:pPr>
      <w:tabs>
        <w:tab w:val="center" w:pos="4677"/>
        <w:tab w:val="right" w:pos="9355"/>
      </w:tabs>
    </w:pPr>
  </w:style>
  <w:style w:type="character" w:styleId="a" w:customStyle="1">
    <w:name w:val="Верхний колонтитул Знак"/>
    <w:basedOn w:val="DefaultParagraphFont"/>
    <w:link w:val="Head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Footer">
    <w:name w:val="footer"/>
    <w:basedOn w:val="Normal"/>
    <w:link w:val="a0"/>
    <w:uiPriority w:val="99"/>
    <w:unhideWhenUsed/>
    <w:pPr>
      <w:tabs>
        <w:tab w:val="center" w:pos="4677"/>
        <w:tab w:val="right" w:pos="9355"/>
      </w:tabs>
    </w:pPr>
  </w:style>
  <w:style w:type="character" w:styleId="a0" w:customStyle="1">
    <w:name w:val="Нижний колонтитул Знак"/>
    <w:basedOn w:val="DefaultParagraphFont"/>
    <w:link w:val="Footer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1" w:customStyle="1">
    <w:name w:val="Верхний колонтитул1"/>
    <w:basedOn w:val="Normal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BalloonText">
    <w:name w:val="Balloon Text"/>
    <w:basedOn w:val="Normal"/>
    <w:link w:val="a1"/>
    <w:uiPriority w:val="99"/>
    <w:semiHidden/>
    <w:unhideWhenUsed/>
    <w:rPr>
      <w:rFonts w:ascii="Tahoma" w:hAnsi="Tahoma" w:cs="Tahoma"/>
      <w:sz w:val="16"/>
      <w:szCs w:val="16"/>
    </w:rPr>
  </w:style>
  <w:style w:type="character" w:styleId="a1" w:customStyle="1">
    <w:name w:val="Текст выноски Знак"/>
    <w:basedOn w:val="DefaultParagraphFont"/>
    <w:link w:val="BalloonText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FootnoteText">
    <w:name w:val="footnote text"/>
    <w:link w:val="a2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 w:line="240" w:lineRule="auto"/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a2" w:customStyle="1">
    <w:name w:val="Текст сноски Знак"/>
    <w:basedOn w:val="DefaultParagraphFont"/>
    <w:link w:val="FootnoteText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s3" w:customStyle="1">
    <w:name w:val="s_3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s16" w:customStyle="1">
    <w:name w:val="s_16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empty" w:customStyle="1">
    <w:name w:val="empty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s1" w:customStyle="1">
    <w:name w:val="s_1"/>
    <w:basedOn w:val="Normal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BodyTextIndent">
    <w:name w:val="Body Text Indent"/>
    <w:basedOn w:val="Normal"/>
    <w:link w:val="a3"/>
    <w:uiPriority w:val="99"/>
    <w:semiHidden/>
    <w:unhideWhenUsed/>
    <w:pPr>
      <w:spacing w:after="120"/>
      <w:ind w:left="283"/>
    </w:pPr>
  </w:style>
  <w:style w:type="character" w:styleId="a3" w:customStyle="1">
    <w:name w:val="Основной текст с отступом Знак"/>
    <w:basedOn w:val="DefaultParagraphFont"/>
    <w:link w:val="BodyTextIndent"/>
    <w:uiPriority w:val="99"/>
    <w:semiHidden/>
    <w:rPr>
      <w:rFonts w:ascii="Times New Roman" w:hAnsi="Times New Roman" w:eastAsia="Times New Roman" w:cs="Times New Roman"/>
      <w:sz w:val="20"/>
      <w:lang w:bidi="en-US"/>
    </w:rPr>
  </w:style>
  <w:style w:type="paragraph" w:styleId="NormalWeb">
    <w:name w:val="Normal (Web)"/>
    <w:basedOn w:val="Normal"/>
    <w:uiPriority w:val="99"/>
    <w:unhideWhenUsed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customXml" Target="../customXml/item1.xml" /><Relationship Id="rId10" Type="http://schemas.openxmlformats.org/officeDocument/2006/relationships/hyperlink" Target="http://www.pravo.gov.ru" TargetMode="External"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9F1FE-CA55-45A3-9AFD-6BD2FF6CE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0</Characters>
  <CharactersWithSpaces>0</CharactersWithSpaces>
  <Company/>
  <DocSecurity>0</DocSecurity>
  <HyperlinksChanged>false</HyperlinksChanged>
  <Lines>0</Lines>
  <LinksUpToDate>false</LinksUpToDate>
  <Pages>0</Pages>
  <Paragraphs>0</Paragraphs>
  <ScaleCrop>false</ScaleCrop>
  <SharedDoc>false</SharedDoc>
  <Template>Normal.dotm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22</cp:revision>
  <dcterms:created xsi:type="dcterms:W3CDTF">2026-02-11T04:26:00Z</dcterms:created>
  <dcterms:modified xsi:type="dcterms:W3CDTF">2026-04-17T09:24:05Z</dcterms:modified>
</cp:coreProperties>
</file>