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BF9" w:rsidRDefault="006F45BB" w:rsidP="00383BF9"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11.06.2025</w:t>
      </w:r>
      <w:r w:rsidR="00797BC3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797BC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797BC3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         </w:t>
      </w:r>
      <w:r w:rsidR="00600ADB">
        <w:rPr>
          <w:rFonts w:ascii="PT Astra Serif" w:hAnsi="PT Astra Serif" w:cs="PT Astra Serif"/>
          <w:sz w:val="28"/>
          <w:szCs w:val="28"/>
        </w:rPr>
        <w:t xml:space="preserve">     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600ADB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       № </w:t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t>31</w:t>
      </w:r>
      <w:r w:rsidR="00797BC3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797BC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797BC3" w:rsidRPr="00414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383BF9" w:rsidRDefault="00383BF9" w:rsidP="008A10BE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</w:p>
    <w:p w:rsidR="008E42A3" w:rsidRDefault="006F45BB" w:rsidP="008E42A3">
      <w:pPr>
        <w:tabs>
          <w:tab w:val="left" w:pos="1085"/>
        </w:tabs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E2500C">
        <w:rPr>
          <w:rFonts w:ascii="PT Astra Serif" w:hAnsi="PT Astra Serif"/>
          <w:bCs/>
          <w:sz w:val="26"/>
          <w:szCs w:val="26"/>
        </w:rPr>
        <w:t>О</w:t>
      </w:r>
      <w:r w:rsidR="00A96A5E">
        <w:rPr>
          <w:rFonts w:ascii="PT Astra Serif" w:hAnsi="PT Astra Serif"/>
          <w:bCs/>
          <w:sz w:val="26"/>
          <w:szCs w:val="26"/>
        </w:rPr>
        <w:t xml:space="preserve"> внесении изменений в</w:t>
      </w:r>
      <w:r w:rsidRPr="00E2500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приказ Департамента спорта </w:t>
      </w:r>
    </w:p>
    <w:p w:rsidR="00DE4537" w:rsidRPr="00E2500C" w:rsidRDefault="006F45BB" w:rsidP="008E42A3">
      <w:pPr>
        <w:tabs>
          <w:tab w:val="left" w:pos="1085"/>
        </w:tabs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CD739C">
        <w:rPr>
          <w:rFonts w:ascii="PT Astra Serif" w:hAnsi="PT Astra Serif"/>
          <w:bCs/>
          <w:sz w:val="26"/>
          <w:szCs w:val="26"/>
        </w:rPr>
        <w:t>Томской области от 20.12.2024 № 65</w:t>
      </w:r>
    </w:p>
    <w:p w:rsidR="005B6BA6" w:rsidRPr="00600ADB" w:rsidRDefault="005B6BA6" w:rsidP="00AA57EE">
      <w:pPr>
        <w:pStyle w:val="ConsPlusNormal"/>
        <w:ind w:firstLine="709"/>
        <w:jc w:val="both"/>
        <w:rPr>
          <w:rFonts w:ascii="PT Astra Serif" w:hAnsi="PT Astra Serif"/>
          <w:sz w:val="48"/>
          <w:szCs w:val="48"/>
        </w:rPr>
      </w:pPr>
    </w:p>
    <w:p w:rsidR="00F56F0A" w:rsidRPr="00E2500C" w:rsidRDefault="006F45BB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10D6A">
        <w:rPr>
          <w:rFonts w:ascii="PT Astra Serif" w:hAnsi="PT Astra Serif"/>
          <w:sz w:val="26"/>
          <w:szCs w:val="26"/>
        </w:rPr>
        <w:t xml:space="preserve">В </w:t>
      </w:r>
      <w:r w:rsidR="00A32137" w:rsidRPr="00C10D6A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553036" w:rsidRPr="00E2500C" w:rsidRDefault="006F45BB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2500C">
        <w:rPr>
          <w:rFonts w:ascii="PT Astra Serif" w:hAnsi="PT Astra Serif" w:cs="PT Astra Serif"/>
          <w:sz w:val="26"/>
          <w:szCs w:val="26"/>
        </w:rPr>
        <w:t>ПРИКАЗЫВАЮ:</w:t>
      </w:r>
    </w:p>
    <w:p w:rsidR="00A32137" w:rsidRDefault="006F45BB" w:rsidP="000B52FD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 В</w:t>
      </w:r>
      <w:r w:rsidR="00A96A5E">
        <w:rPr>
          <w:rFonts w:ascii="PT Astra Serif" w:hAnsi="PT Astra Serif" w:cs="PT Astra Serif"/>
          <w:sz w:val="26"/>
          <w:szCs w:val="26"/>
        </w:rPr>
        <w:t xml:space="preserve">нести </w:t>
      </w:r>
      <w:r>
        <w:rPr>
          <w:rFonts w:ascii="PT Astra Serif" w:hAnsi="PT Astra Serif" w:cs="PT Astra Serif"/>
          <w:sz w:val="26"/>
          <w:szCs w:val="26"/>
        </w:rPr>
        <w:t xml:space="preserve">в приказ Департамента спорта Томской области от </w:t>
      </w:r>
      <w:r w:rsidR="001873F4" w:rsidRPr="008D013E">
        <w:rPr>
          <w:rFonts w:ascii="PT Astra Serif" w:hAnsi="PT Astra Serif" w:cs="PT Astra Serif"/>
          <w:sz w:val="26"/>
          <w:szCs w:val="26"/>
        </w:rPr>
        <w:t xml:space="preserve">20.12.2024 </w:t>
      </w:r>
      <w:r w:rsidR="00187366">
        <w:rPr>
          <w:rFonts w:ascii="PT Astra Serif" w:hAnsi="PT Astra Serif" w:cs="PT Astra Serif"/>
          <w:sz w:val="26"/>
          <w:szCs w:val="26"/>
        </w:rPr>
        <w:br/>
      </w:r>
      <w:r w:rsidR="001873F4" w:rsidRPr="008D013E">
        <w:rPr>
          <w:rFonts w:ascii="PT Astra Serif" w:hAnsi="PT Astra Serif" w:cs="PT Astra Serif"/>
          <w:sz w:val="26"/>
          <w:szCs w:val="26"/>
        </w:rPr>
        <w:t>№ 65</w:t>
      </w:r>
      <w:r w:rsidR="00187366">
        <w:rPr>
          <w:rFonts w:ascii="PT Astra Serif" w:hAnsi="PT Astra Serif" w:cs="PT Astra Serif"/>
          <w:sz w:val="26"/>
          <w:szCs w:val="26"/>
        </w:rPr>
        <w:t xml:space="preserve"> </w:t>
      </w:r>
      <w:r w:rsidR="008E42A3">
        <w:rPr>
          <w:rFonts w:ascii="PT Astra Serif" w:hAnsi="PT Astra Serif" w:cs="PT Astra Serif"/>
          <w:sz w:val="26"/>
          <w:szCs w:val="26"/>
        </w:rPr>
        <w:t>«</w:t>
      </w:r>
      <w:r w:rsidR="008E42A3" w:rsidRPr="008E42A3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5D56C1">
        <w:rPr>
          <w:rFonts w:ascii="PT Astra Serif" w:hAnsi="PT Astra Serif" w:cs="Times New Roman CYR"/>
          <w:bCs/>
          <w:color w:val="000000"/>
          <w:sz w:val="26"/>
          <w:szCs w:val="26"/>
        </w:rPr>
        <w:t>«Выплата стипендии Губернатора Томской области лучшим спортсменам и тренерам лучших спортсменов Томской области»</w:t>
      </w:r>
      <w:r w:rsidR="008E42A3">
        <w:rPr>
          <w:rFonts w:ascii="PT Astra Serif" w:hAnsi="PT Astra Serif" w:cs="PT Astra Serif"/>
          <w:sz w:val="26"/>
          <w:szCs w:val="26"/>
        </w:rPr>
        <w:t xml:space="preserve"> (</w:t>
      </w:r>
      <w:r w:rsidR="00187366">
        <w:rPr>
          <w:rFonts w:ascii="PT Astra Serif" w:hAnsi="PT Astra Serif" w:cs="PT Astra Serif"/>
          <w:sz w:val="26"/>
          <w:szCs w:val="26"/>
        </w:rPr>
        <w:t>О</w:t>
      </w:r>
      <w:r w:rsidR="008E42A3">
        <w:rPr>
          <w:rFonts w:ascii="PT Astra Serif" w:hAnsi="PT Astra Serif" w:cs="PT Astra Serif"/>
          <w:sz w:val="26"/>
          <w:szCs w:val="26"/>
        </w:rPr>
        <w:t xml:space="preserve">фициальный </w:t>
      </w:r>
      <w:r w:rsidR="008E42A3" w:rsidRPr="008E42A3">
        <w:rPr>
          <w:rFonts w:ascii="PT Astra Serif" w:hAnsi="PT Astra Serif" w:cs="PT Astra Serif"/>
          <w:sz w:val="26"/>
          <w:szCs w:val="26"/>
        </w:rPr>
        <w:t>интер</w:t>
      </w:r>
      <w:r w:rsidR="003D7EA6">
        <w:rPr>
          <w:rFonts w:ascii="PT Astra Serif" w:hAnsi="PT Astra Serif" w:cs="PT Astra Serif"/>
          <w:sz w:val="26"/>
          <w:szCs w:val="26"/>
        </w:rPr>
        <w:t xml:space="preserve">нет-портал правовой информации </w:t>
      </w:r>
      <w:r w:rsidR="00187366">
        <w:rPr>
          <w:rFonts w:ascii="PT Astra Serif" w:hAnsi="PT Astra Serif" w:cs="PT Astra Serif"/>
          <w:sz w:val="26"/>
          <w:szCs w:val="26"/>
        </w:rPr>
        <w:t>(</w:t>
      </w:r>
      <w:r w:rsidR="003D7EA6" w:rsidRPr="008D013E">
        <w:rPr>
          <w:rFonts w:ascii="PT Astra Serif" w:hAnsi="PT Astra Serif" w:cs="PT Astra Serif"/>
          <w:sz w:val="26"/>
          <w:szCs w:val="26"/>
        </w:rPr>
        <w:t>www.pravo.gov.ru</w:t>
      </w:r>
      <w:r w:rsidR="00187366">
        <w:rPr>
          <w:rFonts w:ascii="PT Astra Serif" w:hAnsi="PT Astra Serif" w:cs="PT Astra Serif"/>
          <w:sz w:val="26"/>
          <w:szCs w:val="26"/>
        </w:rPr>
        <w:t>)</w:t>
      </w:r>
      <w:r w:rsidR="003D7EA6" w:rsidRPr="008D013E">
        <w:rPr>
          <w:rFonts w:ascii="PT Astra Serif" w:hAnsi="PT Astra Serif" w:cs="PT Astra Serif"/>
          <w:sz w:val="26"/>
          <w:szCs w:val="26"/>
        </w:rPr>
        <w:t>,</w:t>
      </w:r>
      <w:r w:rsidR="003D7EA6">
        <w:rPr>
          <w:rFonts w:ascii="PT Astra Serif" w:hAnsi="PT Astra Serif" w:cs="PT Astra Serif"/>
          <w:sz w:val="26"/>
          <w:szCs w:val="26"/>
        </w:rPr>
        <w:t xml:space="preserve"> </w:t>
      </w:r>
      <w:r w:rsidR="00CD739C" w:rsidRPr="00CD739C">
        <w:rPr>
          <w:rFonts w:ascii="PT Astra Serif" w:hAnsi="PT Astra Serif" w:cs="PT Astra Serif"/>
          <w:sz w:val="26"/>
          <w:szCs w:val="26"/>
        </w:rPr>
        <w:t>2</w:t>
      </w:r>
      <w:r w:rsidR="003D7EA6" w:rsidRPr="00CD739C">
        <w:rPr>
          <w:rFonts w:ascii="PT Astra Serif" w:hAnsi="PT Astra Serif" w:cs="PT Astra Serif"/>
          <w:sz w:val="26"/>
          <w:szCs w:val="26"/>
        </w:rPr>
        <w:t xml:space="preserve">1.12.2024, № </w:t>
      </w:r>
      <w:r w:rsidR="00CD739C" w:rsidRPr="00CD739C">
        <w:rPr>
          <w:rFonts w:ascii="PT Astra Serif" w:hAnsi="PT Astra Serif"/>
          <w:sz w:val="26"/>
          <w:szCs w:val="26"/>
          <w:shd w:val="clear" w:color="auto" w:fill="FFFFFF"/>
        </w:rPr>
        <w:t>7001202412210036</w:t>
      </w:r>
      <w:r w:rsidR="002B66F2">
        <w:rPr>
          <w:rFonts w:ascii="PT Astra Serif" w:hAnsi="PT Astra Serif"/>
          <w:sz w:val="26"/>
          <w:szCs w:val="26"/>
          <w:shd w:val="clear" w:color="auto" w:fill="FFFFFF"/>
        </w:rPr>
        <w:t>)</w:t>
      </w:r>
      <w:r w:rsidR="008E42A3">
        <w:rPr>
          <w:rFonts w:ascii="PT Astra Serif" w:hAnsi="PT Astra Serif" w:cs="PT Astra Serif"/>
          <w:sz w:val="26"/>
          <w:szCs w:val="26"/>
        </w:rPr>
        <w:t xml:space="preserve"> </w:t>
      </w:r>
      <w:r w:rsidR="003D7EA6">
        <w:rPr>
          <w:rFonts w:ascii="PT Astra Serif" w:hAnsi="PT Astra Serif" w:cs="PT Astra Serif"/>
          <w:sz w:val="26"/>
          <w:szCs w:val="26"/>
        </w:rPr>
        <w:t>следующие изменения:</w:t>
      </w:r>
    </w:p>
    <w:p w:rsidR="00553036" w:rsidRDefault="006F45BB" w:rsidP="00015565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</w:t>
      </w:r>
      <w:r w:rsidR="00F56F0A" w:rsidRPr="00E2500C">
        <w:rPr>
          <w:rFonts w:ascii="PT Astra Serif" w:hAnsi="PT Astra Serif" w:cs="PT Astra Serif"/>
          <w:sz w:val="26"/>
          <w:szCs w:val="26"/>
        </w:rPr>
        <w:t>Административн</w:t>
      </w:r>
      <w:r w:rsidR="003D7EA6">
        <w:rPr>
          <w:rFonts w:ascii="PT Astra Serif" w:hAnsi="PT Astra Serif" w:cs="PT Astra Serif"/>
          <w:sz w:val="26"/>
          <w:szCs w:val="26"/>
        </w:rPr>
        <w:t>ом</w:t>
      </w:r>
      <w:r w:rsidR="00F56F0A" w:rsidRPr="00E2500C">
        <w:rPr>
          <w:rFonts w:ascii="PT Astra Serif" w:hAnsi="PT Astra Serif" w:cs="PT Astra Serif"/>
          <w:sz w:val="26"/>
          <w:szCs w:val="26"/>
        </w:rPr>
        <w:t xml:space="preserve"> регламент</w:t>
      </w:r>
      <w:r w:rsidR="003D7EA6">
        <w:rPr>
          <w:rFonts w:ascii="PT Astra Serif" w:hAnsi="PT Astra Serif" w:cs="PT Astra Serif"/>
          <w:sz w:val="26"/>
          <w:szCs w:val="26"/>
        </w:rPr>
        <w:t>е</w:t>
      </w:r>
      <w:r w:rsidR="00F56F0A" w:rsidRPr="00E2500C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</w:t>
      </w:r>
      <w:r w:rsidR="005D56C1">
        <w:rPr>
          <w:rFonts w:ascii="PT Astra Serif" w:hAnsi="PT Astra Serif" w:cs="Times New Roman CYR"/>
          <w:bCs/>
          <w:color w:val="000000"/>
          <w:sz w:val="26"/>
          <w:szCs w:val="26"/>
        </w:rPr>
        <w:t>«Выплата стипендии Губернатора Томской области лучшим спортсменам и тренерам лучших спортсменов Томской области»</w:t>
      </w:r>
      <w:r w:rsidR="003D7EA6">
        <w:rPr>
          <w:rFonts w:ascii="PT Astra Serif" w:hAnsi="PT Astra Serif" w:cs="PT Astra Serif"/>
          <w:sz w:val="26"/>
          <w:szCs w:val="26"/>
        </w:rPr>
        <w:t>, утвержденн</w:t>
      </w:r>
      <w:r w:rsidR="00C10D6A">
        <w:rPr>
          <w:rFonts w:ascii="PT Astra Serif" w:hAnsi="PT Astra Serif" w:cs="PT Astra Serif"/>
          <w:sz w:val="26"/>
          <w:szCs w:val="26"/>
        </w:rPr>
        <w:t>ом</w:t>
      </w:r>
      <w:r w:rsidR="003D7EA6">
        <w:rPr>
          <w:rFonts w:ascii="PT Astra Serif" w:hAnsi="PT Astra Serif" w:cs="PT Astra Serif"/>
          <w:sz w:val="26"/>
          <w:szCs w:val="26"/>
        </w:rPr>
        <w:t xml:space="preserve"> указанным приказом</w:t>
      </w:r>
      <w:r w:rsidR="005A609F">
        <w:rPr>
          <w:rFonts w:ascii="PT Astra Serif" w:hAnsi="PT Astra Serif" w:cs="PT Astra Serif"/>
          <w:sz w:val="26"/>
          <w:szCs w:val="26"/>
        </w:rPr>
        <w:t>:</w:t>
      </w:r>
    </w:p>
    <w:p w:rsidR="008D013E" w:rsidRDefault="006F45BB" w:rsidP="008D013E">
      <w:pPr>
        <w:pStyle w:val="ConsPlusNormal"/>
        <w:numPr>
          <w:ilvl w:val="0"/>
          <w:numId w:val="3"/>
        </w:numPr>
        <w:tabs>
          <w:tab w:val="left" w:pos="1134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 1 изложить в следующей редакции:</w:t>
      </w:r>
    </w:p>
    <w:p w:rsidR="008D013E" w:rsidRDefault="006F45BB" w:rsidP="0018736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«1.</w:t>
      </w:r>
      <w:r>
        <w:t xml:space="preserve"> </w:t>
      </w:r>
      <w:r w:rsidRPr="008D013E">
        <w:rPr>
          <w:rFonts w:ascii="PT Astra Serif" w:hAnsi="PT Astra Serif" w:cs="PT Astra Serif"/>
          <w:sz w:val="26"/>
          <w:szCs w:val="26"/>
        </w:rPr>
        <w:t>Административный регламент предост</w:t>
      </w:r>
      <w:r>
        <w:rPr>
          <w:rFonts w:ascii="PT Astra Serif" w:hAnsi="PT Astra Serif" w:cs="PT Astra Serif"/>
          <w:sz w:val="26"/>
          <w:szCs w:val="26"/>
        </w:rPr>
        <w:t>авления государственной услуги «</w:t>
      </w:r>
      <w:r w:rsidRPr="008D013E">
        <w:rPr>
          <w:rFonts w:ascii="PT Astra Serif" w:hAnsi="PT Astra Serif" w:cs="PT Astra Serif"/>
          <w:sz w:val="26"/>
          <w:szCs w:val="26"/>
        </w:rPr>
        <w:t xml:space="preserve">Выплата стипендии Губернатора Томской области лучшим спортсменам </w:t>
      </w:r>
      <w:r>
        <w:rPr>
          <w:rFonts w:ascii="PT Astra Serif" w:hAnsi="PT Astra Serif" w:cs="PT Astra Serif"/>
          <w:sz w:val="26"/>
          <w:szCs w:val="26"/>
        </w:rPr>
        <w:br/>
      </w:r>
      <w:r w:rsidRPr="008D013E">
        <w:rPr>
          <w:rFonts w:ascii="PT Astra Serif" w:hAnsi="PT Astra Serif" w:cs="PT Astra Serif"/>
          <w:sz w:val="26"/>
          <w:szCs w:val="26"/>
        </w:rPr>
        <w:t>и тренерам лучших спортсменов Томской области</w:t>
      </w:r>
      <w:r w:rsidR="00187366">
        <w:rPr>
          <w:rFonts w:ascii="PT Astra Serif" w:hAnsi="PT Astra Serif" w:cs="PT Astra Serif"/>
          <w:sz w:val="26"/>
          <w:szCs w:val="26"/>
        </w:rPr>
        <w:t>»</w:t>
      </w:r>
      <w:r w:rsidRPr="008D013E">
        <w:rPr>
          <w:rFonts w:ascii="PT Astra Serif" w:hAnsi="PT Astra Serif" w:cs="PT Astra Serif"/>
          <w:sz w:val="26"/>
          <w:szCs w:val="26"/>
        </w:rPr>
        <w:t xml:space="preserve"> (далее - Регламент) разработан в целях повышения качества предоставления государственной услуги, создания комфортных условий для ее получателей</w:t>
      </w:r>
      <w:r w:rsidRPr="008D013E">
        <w:rPr>
          <w:rFonts w:ascii="PT Astra Serif" w:hAnsi="PT Astra Serif" w:cs="PT Astra Serif"/>
          <w:sz w:val="26"/>
          <w:szCs w:val="26"/>
        </w:rPr>
        <w:t xml:space="preserve"> и устанавливает</w:t>
      </w:r>
      <w:r w:rsidR="00BB2000">
        <w:rPr>
          <w:rFonts w:ascii="PT Astra Serif" w:hAnsi="PT Astra Serif" w:cs="PT Astra Serif"/>
          <w:sz w:val="26"/>
          <w:szCs w:val="26"/>
        </w:rPr>
        <w:t xml:space="preserve"> стандарт</w:t>
      </w:r>
      <w:r>
        <w:rPr>
          <w:rFonts w:ascii="PT Astra Serif" w:hAnsi="PT Astra Serif" w:cs="PT Astra Serif"/>
          <w:sz w:val="26"/>
          <w:szCs w:val="26"/>
        </w:rPr>
        <w:t xml:space="preserve"> оказания </w:t>
      </w:r>
      <w:r w:rsidR="00187366">
        <w:rPr>
          <w:rFonts w:ascii="PT Astra Serif" w:hAnsi="PT Astra Serif" w:cs="PT Astra Serif"/>
          <w:sz w:val="26"/>
          <w:szCs w:val="26"/>
        </w:rPr>
        <w:t>Департаментом</w:t>
      </w:r>
      <w:r w:rsidRPr="008D013E">
        <w:rPr>
          <w:rFonts w:ascii="PT Astra Serif" w:hAnsi="PT Astra Serif" w:cs="PT Astra Serif"/>
          <w:sz w:val="26"/>
          <w:szCs w:val="26"/>
        </w:rPr>
        <w:t xml:space="preserve"> спорта Томской области (далее - Департ</w:t>
      </w:r>
      <w:r w:rsidR="00187366">
        <w:rPr>
          <w:rFonts w:ascii="PT Astra Serif" w:hAnsi="PT Astra Serif" w:cs="PT Astra Serif"/>
          <w:sz w:val="26"/>
          <w:szCs w:val="26"/>
        </w:rPr>
        <w:t xml:space="preserve">амент) </w:t>
      </w:r>
      <w:r w:rsidRPr="008D013E">
        <w:rPr>
          <w:rFonts w:ascii="PT Astra Serif" w:hAnsi="PT Astra Serif" w:cs="PT Astra Serif"/>
          <w:sz w:val="26"/>
          <w:szCs w:val="26"/>
        </w:rPr>
        <w:t>государственной услуги по выплате стипендии Губернатора Томской области лучшим спортсменам и тренерам лучших спортсменов Томской области</w:t>
      </w:r>
      <w:r w:rsidR="00187366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</w:t>
      </w:r>
      <w:r w:rsidR="00187366">
        <w:rPr>
          <w:rFonts w:ascii="PT Astra Serif" w:hAnsi="PT Astra Serif" w:cs="PT Astra Serif"/>
          <w:sz w:val="26"/>
          <w:szCs w:val="26"/>
        </w:rPr>
        <w:t>;</w:t>
      </w:r>
    </w:p>
    <w:p w:rsidR="00187366" w:rsidRPr="009A0B74" w:rsidRDefault="006F45BB" w:rsidP="0018736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Pr="009A0B74">
        <w:rPr>
          <w:rFonts w:ascii="PT Astra Serif" w:hAnsi="PT Astra Serif" w:cs="PT Astra Serif"/>
          <w:sz w:val="26"/>
          <w:szCs w:val="26"/>
        </w:rPr>
        <w:t>пункт 11 исключить;</w:t>
      </w:r>
    </w:p>
    <w:p w:rsidR="00187366" w:rsidRPr="009A0B74" w:rsidRDefault="006F45BB" w:rsidP="00187366">
      <w:pPr>
        <w:pStyle w:val="ConsPlusNormal"/>
        <w:tabs>
          <w:tab w:val="left" w:pos="1134"/>
        </w:tabs>
        <w:ind w:left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Pr="009A0B74">
        <w:rPr>
          <w:rFonts w:ascii="PT Astra Serif" w:hAnsi="PT Astra Serif" w:cs="PT Astra Serif"/>
          <w:sz w:val="26"/>
          <w:szCs w:val="26"/>
        </w:rPr>
        <w:t>) пункты 12-24 считать соответственно пунктами 11-23;</w:t>
      </w:r>
    </w:p>
    <w:p w:rsidR="00187366" w:rsidRPr="009A0B74" w:rsidRDefault="006F45BB" w:rsidP="00600AD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5E45E0">
        <w:rPr>
          <w:rFonts w:ascii="PT Astra Serif" w:hAnsi="PT Astra Serif" w:cs="PT Astra Serif"/>
          <w:sz w:val="26"/>
          <w:szCs w:val="26"/>
        </w:rPr>
        <w:t>) в пункте 13</w:t>
      </w:r>
      <w:r w:rsidRPr="009A0B74">
        <w:rPr>
          <w:rFonts w:ascii="PT Astra Serif" w:hAnsi="PT Astra Serif" w:cs="PT Astra Serif"/>
          <w:sz w:val="26"/>
          <w:szCs w:val="26"/>
        </w:rPr>
        <w:t xml:space="preserve"> слова «предусмотренные пунктом 12 Регламента» заменить словами «предусмотренные пунктом 11 Регламента»;</w:t>
      </w:r>
    </w:p>
    <w:p w:rsidR="00187366" w:rsidRPr="00EF0E57" w:rsidRDefault="006F45BB" w:rsidP="0018736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5E45E0" w:rsidRPr="00EF0E57">
        <w:rPr>
          <w:rFonts w:ascii="PT Astra Serif" w:hAnsi="PT Astra Serif" w:cs="PT Astra Serif"/>
          <w:sz w:val="26"/>
          <w:szCs w:val="26"/>
        </w:rPr>
        <w:t>) в подпункте 1) пункта 14</w:t>
      </w:r>
      <w:r w:rsidRPr="00EF0E57">
        <w:rPr>
          <w:rFonts w:ascii="PT Astra Serif" w:hAnsi="PT Astra Serif" w:cs="PT Astra Serif"/>
          <w:sz w:val="26"/>
          <w:szCs w:val="26"/>
        </w:rPr>
        <w:t xml:space="preserve"> слова «указанных в пункте 12 настоящего Регламент</w:t>
      </w:r>
      <w:r w:rsidR="009A0B74" w:rsidRPr="00EF0E57">
        <w:rPr>
          <w:rFonts w:ascii="PT Astra Serif" w:hAnsi="PT Astra Serif" w:cs="PT Astra Serif"/>
          <w:sz w:val="26"/>
          <w:szCs w:val="26"/>
        </w:rPr>
        <w:t>а» заменить словами «указанных в</w:t>
      </w:r>
      <w:r w:rsidRPr="00EF0E57">
        <w:rPr>
          <w:rFonts w:ascii="PT Astra Serif" w:hAnsi="PT Astra Serif" w:cs="PT Astra Serif"/>
          <w:sz w:val="26"/>
          <w:szCs w:val="26"/>
        </w:rPr>
        <w:t xml:space="preserve"> пункте 11 Регламента»;</w:t>
      </w:r>
    </w:p>
    <w:p w:rsidR="00C35C5A" w:rsidRPr="00EF0E57" w:rsidRDefault="006F45BB" w:rsidP="00C35C5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Pr="00EF0E57">
        <w:rPr>
          <w:rFonts w:ascii="PT Astra Serif" w:hAnsi="PT Astra Serif" w:cs="PT Astra Serif"/>
          <w:sz w:val="26"/>
          <w:szCs w:val="26"/>
        </w:rPr>
        <w:t>) пункт 18 изложить в новой редакции:</w:t>
      </w:r>
    </w:p>
    <w:p w:rsidR="00C35C5A" w:rsidRPr="00EF0E57" w:rsidRDefault="006F45BB" w:rsidP="00C35C5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F0E57">
        <w:rPr>
          <w:rFonts w:ascii="PT Astra Serif" w:hAnsi="PT Astra Serif" w:cs="PT Astra Serif"/>
          <w:sz w:val="26"/>
          <w:szCs w:val="26"/>
        </w:rPr>
        <w:t xml:space="preserve">«18. Максимальный срок ожидания в очереди при подаче запроса о предоставлении государственной услуги в случае обращения заявителя непосредственно в </w:t>
      </w:r>
      <w:r w:rsidR="00BB2000">
        <w:rPr>
          <w:rFonts w:ascii="PT Astra Serif" w:hAnsi="PT Astra Serif" w:cs="PT Astra Serif"/>
          <w:sz w:val="26"/>
          <w:szCs w:val="26"/>
        </w:rPr>
        <w:t>Департамент</w:t>
      </w:r>
      <w:r w:rsidRPr="00EF0E57">
        <w:rPr>
          <w:rFonts w:ascii="PT Astra Serif" w:hAnsi="PT Astra Serif" w:cs="PT Astra Serif"/>
          <w:sz w:val="26"/>
          <w:szCs w:val="26"/>
        </w:rPr>
        <w:t xml:space="preserve">: не </w:t>
      </w:r>
      <w:r w:rsidRPr="00EF0E57">
        <w:rPr>
          <w:rFonts w:ascii="PT Astra Serif" w:hAnsi="PT Astra Serif" w:cs="PT Astra Serif"/>
          <w:sz w:val="26"/>
          <w:szCs w:val="26"/>
        </w:rPr>
        <w:t>более 15 минут.»;</w:t>
      </w:r>
    </w:p>
    <w:p w:rsidR="00C35C5A" w:rsidRPr="00EF0E57" w:rsidRDefault="006F45BB" w:rsidP="00C35C5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Pr="00EF0E57">
        <w:rPr>
          <w:rFonts w:ascii="PT Astra Serif" w:hAnsi="PT Astra Serif" w:cs="PT Astra Serif"/>
          <w:sz w:val="26"/>
          <w:szCs w:val="26"/>
        </w:rPr>
        <w:t>) пункт 19 изложить в следующей редакции:</w:t>
      </w:r>
    </w:p>
    <w:p w:rsidR="00C35C5A" w:rsidRDefault="006F45BB" w:rsidP="00C35C5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F0E57">
        <w:rPr>
          <w:rFonts w:ascii="PT Astra Serif" w:hAnsi="PT Astra Serif" w:cs="PT Astra Serif"/>
          <w:sz w:val="26"/>
          <w:szCs w:val="26"/>
        </w:rPr>
        <w:t>«19. Максимальный срок ожидания в очереди при получении результата предоставления государственной  услуги в случае обращения заявителя непосредственно в</w:t>
      </w:r>
      <w:r w:rsidR="00BB2000">
        <w:rPr>
          <w:rFonts w:ascii="PT Astra Serif" w:hAnsi="PT Astra Serif" w:cs="PT Astra Serif"/>
          <w:sz w:val="26"/>
          <w:szCs w:val="26"/>
        </w:rPr>
        <w:t xml:space="preserve"> Департамент</w:t>
      </w:r>
      <w:r w:rsidRPr="00EF0E57">
        <w:rPr>
          <w:rFonts w:ascii="PT Astra Serif" w:hAnsi="PT Astra Serif" w:cs="PT Astra Serif"/>
          <w:sz w:val="26"/>
          <w:szCs w:val="26"/>
        </w:rPr>
        <w:t>: не более 15 минут.»;</w:t>
      </w:r>
    </w:p>
    <w:p w:rsidR="00600ADB" w:rsidRDefault="00600ADB" w:rsidP="00C35C5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00ADB" w:rsidRDefault="00600ADB" w:rsidP="00C35C5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87366" w:rsidRDefault="006F45BB" w:rsidP="0018736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8</w:t>
      </w:r>
      <w:r w:rsidRPr="009A0B74">
        <w:rPr>
          <w:rFonts w:ascii="PT Astra Serif" w:hAnsi="PT Astra Serif" w:cs="PT Astra Serif"/>
          <w:sz w:val="26"/>
          <w:szCs w:val="26"/>
        </w:rPr>
        <w:t>) в п</w:t>
      </w:r>
      <w:r w:rsidRPr="009A0B74">
        <w:rPr>
          <w:rFonts w:ascii="PT Astra Serif" w:hAnsi="PT Astra Serif" w:cs="PT Astra Serif"/>
          <w:sz w:val="26"/>
          <w:szCs w:val="26"/>
        </w:rPr>
        <w:t>одпункте 11) пункта 21 слова «(пункт 12 Регламента)» заменить словами «(пункт 11 Регламента)»;</w:t>
      </w:r>
    </w:p>
    <w:p w:rsidR="00886987" w:rsidRDefault="006F45BB" w:rsidP="0088698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</w:t>
      </w:r>
      <w:r w:rsidR="008D013E">
        <w:rPr>
          <w:rFonts w:ascii="PT Astra Serif" w:hAnsi="PT Astra Serif" w:cs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>разделы 3,4,5</w:t>
      </w:r>
      <w:r w:rsidRPr="005A609F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признать утратившими силу;</w:t>
      </w:r>
    </w:p>
    <w:p w:rsidR="00886987" w:rsidRDefault="006F45BB" w:rsidP="0088698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</w:t>
      </w:r>
      <w:r w:rsidR="008D013E" w:rsidRPr="00EF0E57">
        <w:rPr>
          <w:rFonts w:ascii="PT Astra Serif" w:hAnsi="PT Astra Serif" w:cs="PT Astra Serif"/>
          <w:sz w:val="26"/>
          <w:szCs w:val="26"/>
        </w:rPr>
        <w:t xml:space="preserve">) </w:t>
      </w:r>
      <w:r w:rsidRPr="00EF0E57">
        <w:rPr>
          <w:rFonts w:ascii="PT Astra Serif" w:hAnsi="PT Astra Serif" w:cs="PT Astra Serif"/>
          <w:sz w:val="26"/>
          <w:szCs w:val="26"/>
        </w:rPr>
        <w:t>в подпункте 1) пункта 1</w:t>
      </w:r>
      <w:r w:rsidR="00C35C5A" w:rsidRPr="00EF0E57">
        <w:rPr>
          <w:rFonts w:ascii="PT Astra Serif" w:hAnsi="PT Astra Serif" w:cs="PT Astra Serif"/>
          <w:sz w:val="26"/>
          <w:szCs w:val="26"/>
        </w:rPr>
        <w:t>1</w:t>
      </w:r>
      <w:r w:rsidRPr="00EF0E57">
        <w:rPr>
          <w:rFonts w:ascii="PT Astra Serif" w:hAnsi="PT Astra Serif" w:cs="PT Astra Serif"/>
          <w:sz w:val="26"/>
          <w:szCs w:val="26"/>
        </w:rPr>
        <w:t xml:space="preserve"> слова «Приложению № 1» заменить словом «Приложению»;</w:t>
      </w:r>
    </w:p>
    <w:p w:rsidR="0054219B" w:rsidRDefault="006F45BB" w:rsidP="00C10D6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11) </w:t>
      </w:r>
      <w:r w:rsidR="003162D7">
        <w:rPr>
          <w:rFonts w:ascii="PT Astra Serif" w:hAnsi="PT Astra Serif" w:cs="PT Astra Serif"/>
          <w:sz w:val="26"/>
          <w:szCs w:val="26"/>
        </w:rPr>
        <w:t>в Приложении № 1</w:t>
      </w:r>
      <w:r w:rsidR="00C10D6A">
        <w:rPr>
          <w:rFonts w:ascii="PT Astra Serif" w:hAnsi="PT Astra Serif" w:cs="PT Astra Serif"/>
          <w:sz w:val="26"/>
          <w:szCs w:val="26"/>
        </w:rPr>
        <w:t xml:space="preserve"> </w:t>
      </w:r>
      <w:r w:rsidR="00C10D6A" w:rsidRPr="00C10D6A">
        <w:rPr>
          <w:rFonts w:ascii="PT Astra Serif" w:hAnsi="PT Astra Serif" w:cs="PT Astra Serif"/>
          <w:sz w:val="26"/>
          <w:szCs w:val="26"/>
        </w:rPr>
        <w:t xml:space="preserve">к </w:t>
      </w:r>
      <w:r w:rsidR="00C10D6A">
        <w:rPr>
          <w:rFonts w:ascii="PT Astra Serif" w:hAnsi="PT Astra Serif" w:cs="PT Astra Serif"/>
          <w:sz w:val="26"/>
          <w:szCs w:val="26"/>
        </w:rPr>
        <w:t xml:space="preserve">настоящему </w:t>
      </w:r>
      <w:r w:rsidR="00C10D6A" w:rsidRPr="00C10D6A">
        <w:rPr>
          <w:rFonts w:ascii="PT Astra Serif" w:hAnsi="PT Astra Serif" w:cs="PT Astra Serif"/>
          <w:sz w:val="26"/>
          <w:szCs w:val="26"/>
        </w:rPr>
        <w:t>Административному регламенту</w:t>
      </w:r>
      <w:r w:rsidR="00C10D6A">
        <w:rPr>
          <w:rFonts w:ascii="PT Astra Serif" w:hAnsi="PT Astra Serif" w:cs="PT Astra Serif"/>
          <w:sz w:val="26"/>
          <w:szCs w:val="26"/>
        </w:rPr>
        <w:t xml:space="preserve">, </w:t>
      </w:r>
      <w:r w:rsidR="003162D7">
        <w:rPr>
          <w:rFonts w:ascii="PT Astra Serif" w:hAnsi="PT Astra Serif" w:cs="PT Astra Serif"/>
          <w:sz w:val="26"/>
          <w:szCs w:val="26"/>
        </w:rPr>
        <w:t>слова «Приложение № 1» заменить слов</w:t>
      </w:r>
      <w:r w:rsidR="00395BD4">
        <w:rPr>
          <w:rFonts w:ascii="PT Astra Serif" w:hAnsi="PT Astra Serif" w:cs="PT Astra Serif"/>
          <w:sz w:val="26"/>
          <w:szCs w:val="26"/>
        </w:rPr>
        <w:t>о</w:t>
      </w:r>
      <w:r w:rsidR="003162D7">
        <w:rPr>
          <w:rFonts w:ascii="PT Astra Serif" w:hAnsi="PT Astra Serif" w:cs="PT Astra Serif"/>
          <w:sz w:val="26"/>
          <w:szCs w:val="26"/>
        </w:rPr>
        <w:t>м «Приложение».</w:t>
      </w:r>
    </w:p>
    <w:p w:rsidR="001873F4" w:rsidRPr="008D013E" w:rsidRDefault="006F45BB" w:rsidP="00C10D6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F279D4">
        <w:rPr>
          <w:rFonts w:ascii="PT Astra Serif" w:hAnsi="PT Astra Serif" w:cs="PT Astra Serif"/>
          <w:sz w:val="26"/>
          <w:szCs w:val="26"/>
        </w:rPr>
        <w:t>2</w:t>
      </w:r>
      <w:r w:rsidRPr="008D013E">
        <w:rPr>
          <w:rFonts w:ascii="PT Astra Serif" w:hAnsi="PT Astra Serif" w:cs="PT Astra Serif"/>
          <w:sz w:val="26"/>
          <w:szCs w:val="26"/>
        </w:rPr>
        <w:t>) Приложения № 2</w:t>
      </w:r>
      <w:r w:rsidR="00723F47">
        <w:rPr>
          <w:rFonts w:ascii="PT Astra Serif" w:hAnsi="PT Astra Serif" w:cs="PT Astra Serif"/>
          <w:sz w:val="26"/>
          <w:szCs w:val="26"/>
        </w:rPr>
        <w:t xml:space="preserve"> </w:t>
      </w:r>
      <w:r w:rsidRPr="008D013E">
        <w:rPr>
          <w:rFonts w:ascii="PT Astra Serif" w:hAnsi="PT Astra Serif" w:cs="PT Astra Serif"/>
          <w:sz w:val="26"/>
          <w:szCs w:val="26"/>
        </w:rPr>
        <w:t>-</w:t>
      </w:r>
      <w:r w:rsidR="00723F47">
        <w:rPr>
          <w:rFonts w:ascii="PT Astra Serif" w:hAnsi="PT Astra Serif" w:cs="PT Astra Serif"/>
          <w:sz w:val="26"/>
          <w:szCs w:val="26"/>
        </w:rPr>
        <w:t xml:space="preserve"> </w:t>
      </w:r>
      <w:r w:rsidRPr="008D013E">
        <w:rPr>
          <w:rFonts w:ascii="PT Astra Serif" w:hAnsi="PT Astra Serif" w:cs="PT Astra Serif"/>
          <w:sz w:val="26"/>
          <w:szCs w:val="26"/>
        </w:rPr>
        <w:t xml:space="preserve">№ 3 к настоящему Административному регламенту исключить. </w:t>
      </w:r>
    </w:p>
    <w:p w:rsidR="00F56F0A" w:rsidRPr="00E2500C" w:rsidRDefault="006F45BB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D013E">
        <w:rPr>
          <w:rFonts w:ascii="PT Astra Serif" w:hAnsi="PT Astra Serif" w:cs="PT Astra Serif"/>
          <w:sz w:val="26"/>
          <w:szCs w:val="26"/>
        </w:rPr>
        <w:t>2</w:t>
      </w:r>
      <w:r w:rsidR="0072550E" w:rsidRPr="008D013E">
        <w:rPr>
          <w:rFonts w:ascii="PT Astra Serif" w:hAnsi="PT Astra Serif" w:cs="PT Astra Serif"/>
          <w:sz w:val="26"/>
          <w:szCs w:val="26"/>
        </w:rPr>
        <w:t>.</w:t>
      </w:r>
      <w:r w:rsidR="0072550E" w:rsidRPr="008D013E">
        <w:rPr>
          <w:rFonts w:ascii="PT Astra Serif" w:hAnsi="PT Astra Serif"/>
          <w:sz w:val="28"/>
          <w:szCs w:val="28"/>
        </w:rPr>
        <w:t xml:space="preserve"> </w:t>
      </w:r>
      <w:r w:rsidR="0072550E" w:rsidRPr="008D013E">
        <w:rPr>
          <w:rFonts w:ascii="PT Astra Serif" w:hAnsi="PT Astra Serif" w:cs="PT Astra Serif"/>
          <w:sz w:val="26"/>
          <w:szCs w:val="26"/>
        </w:rPr>
        <w:t>Комитету</w:t>
      </w:r>
      <w:r w:rsidR="0072550E" w:rsidRPr="008D013E">
        <w:rPr>
          <w:rFonts w:ascii="PT Astra Serif" w:hAnsi="PT Astra Serif"/>
          <w:sz w:val="28"/>
          <w:szCs w:val="28"/>
        </w:rPr>
        <w:t xml:space="preserve"> </w:t>
      </w:r>
      <w:r w:rsidR="00104608" w:rsidRPr="008D013E">
        <w:rPr>
          <w:rFonts w:ascii="PT Astra Serif" w:hAnsi="PT Astra Serif"/>
          <w:sz w:val="26"/>
          <w:szCs w:val="26"/>
        </w:rPr>
        <w:t>стратегического и бюджетного планирования</w:t>
      </w:r>
      <w:r w:rsidR="00104608">
        <w:rPr>
          <w:rFonts w:ascii="PT Astra Serif" w:hAnsi="PT Astra Serif"/>
          <w:sz w:val="26"/>
          <w:szCs w:val="26"/>
        </w:rPr>
        <w:t xml:space="preserve"> </w:t>
      </w:r>
      <w:r w:rsidR="0072550E" w:rsidRPr="0072550E">
        <w:rPr>
          <w:rFonts w:ascii="PT Astra Serif" w:hAnsi="PT Astra Serif"/>
          <w:sz w:val="26"/>
          <w:szCs w:val="26"/>
        </w:rPr>
        <w:t>Департамента</w:t>
      </w:r>
      <w:r w:rsidR="0072550E">
        <w:rPr>
          <w:rFonts w:ascii="PT Astra Serif" w:hAnsi="PT Astra Serif" w:cs="PT Astra Serif"/>
          <w:sz w:val="26"/>
          <w:szCs w:val="26"/>
        </w:rPr>
        <w:t xml:space="preserve"> </w:t>
      </w:r>
      <w:r w:rsidR="00E2500C">
        <w:rPr>
          <w:rFonts w:ascii="PT Astra Serif" w:hAnsi="PT Astra Serif" w:cs="PT Astra Serif"/>
          <w:sz w:val="26"/>
          <w:szCs w:val="26"/>
        </w:rPr>
        <w:t> </w:t>
      </w:r>
      <w:r w:rsidR="00104608">
        <w:rPr>
          <w:rFonts w:ascii="PT Astra Serif" w:hAnsi="PT Astra Serif" w:cs="PT Astra Serif"/>
          <w:sz w:val="26"/>
          <w:szCs w:val="26"/>
        </w:rPr>
        <w:t xml:space="preserve">спорта Томской области </w:t>
      </w:r>
      <w:r w:rsidRPr="00E2500C">
        <w:rPr>
          <w:rFonts w:ascii="PT Astra Serif" w:hAnsi="PT Astra Serif" w:cs="PT Astra Serif"/>
          <w:sz w:val="26"/>
          <w:szCs w:val="26"/>
        </w:rPr>
        <w:t>обеспечить размещение настоящего приказа в информационно-телекоммуникационной сети «Интернет» на сайте Департамента спорта Томской области, а также в местах ожидания посетителей, обратившихся за получением государственной услуги не позднее 7 ра</w:t>
      </w:r>
      <w:r w:rsidR="00075555" w:rsidRPr="00E2500C">
        <w:rPr>
          <w:rFonts w:ascii="PT Astra Serif" w:hAnsi="PT Astra Serif" w:cs="PT Astra Serif"/>
          <w:sz w:val="26"/>
          <w:szCs w:val="26"/>
        </w:rPr>
        <w:t>бочих дней после его подписания.</w:t>
      </w:r>
    </w:p>
    <w:p w:rsidR="00F56F0A" w:rsidRPr="00E2500C" w:rsidRDefault="006F45BB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Pr="00E2500C">
        <w:rPr>
          <w:rFonts w:ascii="PT Astra Serif" w:hAnsi="PT Astra Serif" w:cs="PT Astra Serif"/>
          <w:sz w:val="26"/>
          <w:szCs w:val="26"/>
        </w:rPr>
        <w:t xml:space="preserve">. Настоящий приказ вступает в силу </w:t>
      </w:r>
      <w:r w:rsidR="00E2500C" w:rsidRPr="00E2500C">
        <w:rPr>
          <w:rFonts w:ascii="PT Astra Serif" w:hAnsi="PT Astra Serif" w:cs="PT Astra Serif"/>
          <w:sz w:val="26"/>
          <w:szCs w:val="26"/>
        </w:rPr>
        <w:t>со дня</w:t>
      </w:r>
      <w:r w:rsidRPr="00E2500C">
        <w:rPr>
          <w:rFonts w:ascii="PT Astra Serif" w:hAnsi="PT Astra Serif" w:cs="PT Astra Serif"/>
          <w:sz w:val="26"/>
          <w:szCs w:val="26"/>
        </w:rPr>
        <w:t xml:space="preserve"> его официального опубликования.</w:t>
      </w:r>
    </w:p>
    <w:p w:rsidR="00F56F0A" w:rsidRPr="00E2500C" w:rsidRDefault="006F45BB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Pr="00E2500C">
        <w:rPr>
          <w:rFonts w:ascii="PT Astra Serif" w:hAnsi="PT Astra Serif" w:cs="PT Astra Serif"/>
          <w:sz w:val="26"/>
          <w:szCs w:val="26"/>
        </w:rPr>
        <w:t>. Контроль за исполнением настоящего приказа оставляю за собой.</w:t>
      </w:r>
    </w:p>
    <w:p w:rsidR="00F56F0A" w:rsidRDefault="00F56F0A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E08D0" w:rsidRDefault="00AE08D0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A0B74" w:rsidRDefault="009A0B74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00ADB" w:rsidRPr="00E2500C" w:rsidRDefault="00600ADB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727"/>
      </w:tblGrid>
      <w:tr w:rsidR="00797BC3" w:rsidTr="00D05E33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553036" w:rsidRPr="00E2500C" w:rsidRDefault="006F45BB" w:rsidP="00AA57E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553036" w:rsidRPr="00E2500C" w:rsidRDefault="00797BC3" w:rsidP="00AA57EE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="006F45BB"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414FD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727" w:type="dxa"/>
            <w:shd w:val="clear" w:color="FFFFFF" w:fill="FFFFFF"/>
            <w:vAlign w:val="center"/>
          </w:tcPr>
          <w:p w:rsidR="00553036" w:rsidRPr="00E2500C" w:rsidRDefault="006F45BB" w:rsidP="00D05E3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>М.В.</w:t>
            </w:r>
            <w:r w:rsidR="00E527DF"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>Максимов</w:t>
            </w:r>
          </w:p>
        </w:tc>
      </w:tr>
    </w:tbl>
    <w:p w:rsidR="00553036" w:rsidRDefault="00553036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206E2D" w:rsidRDefault="00206E2D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10D6A" w:rsidRDefault="00C10D6A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10D6A" w:rsidRDefault="00C10D6A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10D6A" w:rsidRDefault="00C10D6A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10D6A" w:rsidRDefault="00C10D6A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10D6A" w:rsidRDefault="00C10D6A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10D6A" w:rsidRDefault="00C10D6A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10D6A" w:rsidRDefault="00C10D6A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10D6A" w:rsidRDefault="00C10D6A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10D6A" w:rsidRDefault="00C10D6A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D013E" w:rsidRDefault="008D013E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C10D6A" w:rsidRDefault="00C10D6A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64F12" w:rsidRDefault="00864F12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5373F1" w:rsidRDefault="006F45BB" w:rsidP="005373F1">
      <w:pPr>
        <w:rPr>
          <w:rFonts w:ascii="PT Astra Serif" w:hAnsi="PT Astra Serif"/>
        </w:rPr>
      </w:pPr>
      <w:r>
        <w:rPr>
          <w:rFonts w:ascii="PT Astra Serif" w:hAnsi="PT Astra Serif"/>
        </w:rPr>
        <w:t>Батура О.А.</w:t>
      </w:r>
    </w:p>
    <w:sectPr w:rsidR="005373F1" w:rsidSect="00F279D4">
      <w:headerReference w:type="default" r:id="rId8"/>
      <w:headerReference w:type="first" r:id="rId9"/>
      <w:pgSz w:w="11907" w:h="16840" w:code="9"/>
      <w:pgMar w:top="567" w:right="680" w:bottom="851" w:left="1134" w:header="720" w:footer="720" w:gutter="0"/>
      <w:cols w:space="708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BC3" w:rsidRDefault="00797BC3" w:rsidP="00797BC3">
      <w:r>
        <w:separator/>
      </w:r>
    </w:p>
  </w:endnote>
  <w:endnote w:type="continuationSeparator" w:id="0">
    <w:p w:rsidR="00797BC3" w:rsidRDefault="00797BC3" w:rsidP="00797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BC3" w:rsidRDefault="00797BC3" w:rsidP="00797BC3">
      <w:r>
        <w:separator/>
      </w:r>
    </w:p>
  </w:footnote>
  <w:footnote w:type="continuationSeparator" w:id="0">
    <w:p w:rsidR="00797BC3" w:rsidRDefault="00797BC3" w:rsidP="00797B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9D4" w:rsidRPr="00600ADB" w:rsidRDefault="00797BC3"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 w:rsidRPr="00797BC3">
      <w:rPr>
        <w:rFonts w:ascii="PT Astra Serif" w:hAnsi="PT Astra Serif"/>
        <w:sz w:val="26"/>
        <w:szCs w:val="26"/>
      </w:rPr>
      <w:fldChar w:fldCharType="begin"/>
    </w:r>
    <w:r w:rsidR="006F45BB" w:rsidRPr="00600ADB">
      <w:rPr>
        <w:rFonts w:ascii="PT Astra Serif" w:hAnsi="PT Astra Serif"/>
        <w:sz w:val="26"/>
        <w:szCs w:val="26"/>
      </w:rPr>
      <w:instrText xml:space="preserve"> PAGE   \* MERGEFORMAT </w:instrText>
    </w:r>
    <w:r w:rsidRPr="00600ADB">
      <w:rPr>
        <w:rFonts w:ascii="PT Astra Serif" w:hAnsi="PT Astra Serif"/>
        <w:b w:val="0"/>
        <w:sz w:val="26"/>
        <w:szCs w:val="26"/>
      </w:rPr>
      <w:fldChar w:fldCharType="separate"/>
    </w:r>
    <w:r w:rsidR="006F45BB" w:rsidRPr="006F45BB">
      <w:rPr>
        <w:rFonts w:ascii="PT Astra Serif" w:hAnsi="PT Astra Serif"/>
        <w:b w:val="0"/>
        <w:noProof/>
        <w:sz w:val="26"/>
        <w:szCs w:val="26"/>
      </w:rPr>
      <w:t>2</w:t>
    </w:r>
    <w:r w:rsidRPr="00600ADB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9D4" w:rsidRDefault="00797BC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797BC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Pr="00797BC3">
      <w:rPr>
        <w:rFonts w:ascii="PT Astra Serif" w:hAnsi="PT Astra Serif"/>
      </w:rPr>
      <w:pict>
        <v:shape id="_x0000_i0" o:spid="_x0000_i1025" type="#_x0000_t75" style="width:56.85pt;height:51.45pt;mso-wrap-distance-left:0;mso-wrap-distance-right:0">
          <v:imagedata r:id="rId1" o:title=""/>
          <v:path textboxrect="0,0,0,0"/>
        </v:shape>
      </w:pict>
    </w:r>
  </w:p>
  <w:p w:rsidR="00F279D4" w:rsidRDefault="006F45BB" w:rsidP="00D843DC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F279D4" w:rsidRDefault="006F45BB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9B2001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8A53A7"/>
    <w:multiLevelType w:val="hybridMultilevel"/>
    <w:tmpl w:val="EB84C7A6"/>
    <w:lvl w:ilvl="0" w:tplc="98382B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7CA9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3AE1A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172E7D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B36F4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61E938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54E7F3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11447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98C09A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3C0796E"/>
    <w:multiLevelType w:val="hybridMultilevel"/>
    <w:tmpl w:val="D47643F4"/>
    <w:lvl w:ilvl="0" w:tplc="35DC8C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458A296" w:tentative="1">
      <w:start w:val="1"/>
      <w:numFmt w:val="lowerLetter"/>
      <w:lvlText w:val="%2."/>
      <w:lvlJc w:val="left"/>
      <w:pPr>
        <w:ind w:left="1789" w:hanging="360"/>
      </w:pPr>
    </w:lvl>
    <w:lvl w:ilvl="2" w:tplc="FC32C608" w:tentative="1">
      <w:start w:val="1"/>
      <w:numFmt w:val="lowerRoman"/>
      <w:lvlText w:val="%3."/>
      <w:lvlJc w:val="right"/>
      <w:pPr>
        <w:ind w:left="2509" w:hanging="180"/>
      </w:pPr>
    </w:lvl>
    <w:lvl w:ilvl="3" w:tplc="C2DA9A3E" w:tentative="1">
      <w:start w:val="1"/>
      <w:numFmt w:val="decimal"/>
      <w:lvlText w:val="%4."/>
      <w:lvlJc w:val="left"/>
      <w:pPr>
        <w:ind w:left="3229" w:hanging="360"/>
      </w:pPr>
    </w:lvl>
    <w:lvl w:ilvl="4" w:tplc="EA1A7A0E" w:tentative="1">
      <w:start w:val="1"/>
      <w:numFmt w:val="lowerLetter"/>
      <w:lvlText w:val="%5."/>
      <w:lvlJc w:val="left"/>
      <w:pPr>
        <w:ind w:left="3949" w:hanging="360"/>
      </w:pPr>
    </w:lvl>
    <w:lvl w:ilvl="5" w:tplc="D1EE377E" w:tentative="1">
      <w:start w:val="1"/>
      <w:numFmt w:val="lowerRoman"/>
      <w:lvlText w:val="%6."/>
      <w:lvlJc w:val="right"/>
      <w:pPr>
        <w:ind w:left="4669" w:hanging="180"/>
      </w:pPr>
    </w:lvl>
    <w:lvl w:ilvl="6" w:tplc="25AEE410" w:tentative="1">
      <w:start w:val="1"/>
      <w:numFmt w:val="decimal"/>
      <w:lvlText w:val="%7."/>
      <w:lvlJc w:val="left"/>
      <w:pPr>
        <w:ind w:left="5389" w:hanging="360"/>
      </w:pPr>
    </w:lvl>
    <w:lvl w:ilvl="7" w:tplc="DF5EB008" w:tentative="1">
      <w:start w:val="1"/>
      <w:numFmt w:val="lowerLetter"/>
      <w:lvlText w:val="%8."/>
      <w:lvlJc w:val="left"/>
      <w:pPr>
        <w:ind w:left="6109" w:hanging="360"/>
      </w:pPr>
    </w:lvl>
    <w:lvl w:ilvl="8" w:tplc="C3645D0C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oNotTrackMoves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036"/>
    <w:rsid w:val="00001DA9"/>
    <w:rsid w:val="000128B2"/>
    <w:rsid w:val="000143CE"/>
    <w:rsid w:val="00015565"/>
    <w:rsid w:val="00025729"/>
    <w:rsid w:val="00044C57"/>
    <w:rsid w:val="00047E2C"/>
    <w:rsid w:val="00075555"/>
    <w:rsid w:val="000B52FD"/>
    <w:rsid w:val="000B6EA2"/>
    <w:rsid w:val="000C4EBD"/>
    <w:rsid w:val="000F7347"/>
    <w:rsid w:val="00104608"/>
    <w:rsid w:val="00110AC7"/>
    <w:rsid w:val="00135AFF"/>
    <w:rsid w:val="00161243"/>
    <w:rsid w:val="00187366"/>
    <w:rsid w:val="001873F4"/>
    <w:rsid w:val="00192721"/>
    <w:rsid w:val="001A33A8"/>
    <w:rsid w:val="001C5D28"/>
    <w:rsid w:val="001D3BAF"/>
    <w:rsid w:val="00206E2D"/>
    <w:rsid w:val="00212D4B"/>
    <w:rsid w:val="00216E5B"/>
    <w:rsid w:val="0025175D"/>
    <w:rsid w:val="002536CF"/>
    <w:rsid w:val="00254907"/>
    <w:rsid w:val="00286A72"/>
    <w:rsid w:val="002B66F2"/>
    <w:rsid w:val="002C32E0"/>
    <w:rsid w:val="002D5B28"/>
    <w:rsid w:val="003162D7"/>
    <w:rsid w:val="00342D55"/>
    <w:rsid w:val="00383BF9"/>
    <w:rsid w:val="00395BD4"/>
    <w:rsid w:val="003D4440"/>
    <w:rsid w:val="003D7EA6"/>
    <w:rsid w:val="00404064"/>
    <w:rsid w:val="00414FDA"/>
    <w:rsid w:val="0044581B"/>
    <w:rsid w:val="00475146"/>
    <w:rsid w:val="004B4E41"/>
    <w:rsid w:val="004D1B53"/>
    <w:rsid w:val="004E206A"/>
    <w:rsid w:val="004E645B"/>
    <w:rsid w:val="00523E00"/>
    <w:rsid w:val="00533BD5"/>
    <w:rsid w:val="005373F1"/>
    <w:rsid w:val="0054219B"/>
    <w:rsid w:val="00551716"/>
    <w:rsid w:val="00553036"/>
    <w:rsid w:val="005A609F"/>
    <w:rsid w:val="005B6BA6"/>
    <w:rsid w:val="005C05DE"/>
    <w:rsid w:val="005C76EE"/>
    <w:rsid w:val="005D56C1"/>
    <w:rsid w:val="005E45E0"/>
    <w:rsid w:val="00600ADB"/>
    <w:rsid w:val="00611014"/>
    <w:rsid w:val="00630153"/>
    <w:rsid w:val="0063573D"/>
    <w:rsid w:val="00646D01"/>
    <w:rsid w:val="006614F3"/>
    <w:rsid w:val="0067388A"/>
    <w:rsid w:val="00681332"/>
    <w:rsid w:val="0068425E"/>
    <w:rsid w:val="00694396"/>
    <w:rsid w:val="006C4619"/>
    <w:rsid w:val="006E0EF0"/>
    <w:rsid w:val="006F45BB"/>
    <w:rsid w:val="006F76DA"/>
    <w:rsid w:val="00713BE5"/>
    <w:rsid w:val="0071707B"/>
    <w:rsid w:val="00723F47"/>
    <w:rsid w:val="0072550E"/>
    <w:rsid w:val="00783EE8"/>
    <w:rsid w:val="00797BC3"/>
    <w:rsid w:val="007B3E48"/>
    <w:rsid w:val="007D5C6E"/>
    <w:rsid w:val="007D711C"/>
    <w:rsid w:val="007E06E9"/>
    <w:rsid w:val="00816055"/>
    <w:rsid w:val="00816AE9"/>
    <w:rsid w:val="00821D13"/>
    <w:rsid w:val="00823285"/>
    <w:rsid w:val="00833CF2"/>
    <w:rsid w:val="00845933"/>
    <w:rsid w:val="00864F12"/>
    <w:rsid w:val="008723D7"/>
    <w:rsid w:val="00886987"/>
    <w:rsid w:val="00890565"/>
    <w:rsid w:val="008A10BE"/>
    <w:rsid w:val="008A303E"/>
    <w:rsid w:val="008A5FE1"/>
    <w:rsid w:val="008C4DB0"/>
    <w:rsid w:val="008D013E"/>
    <w:rsid w:val="008D7494"/>
    <w:rsid w:val="008E42A3"/>
    <w:rsid w:val="008F0709"/>
    <w:rsid w:val="00903E3F"/>
    <w:rsid w:val="00931F1E"/>
    <w:rsid w:val="00955F72"/>
    <w:rsid w:val="00957424"/>
    <w:rsid w:val="00983792"/>
    <w:rsid w:val="009A0B74"/>
    <w:rsid w:val="009B18DB"/>
    <w:rsid w:val="009F208E"/>
    <w:rsid w:val="00A05692"/>
    <w:rsid w:val="00A32137"/>
    <w:rsid w:val="00A451FA"/>
    <w:rsid w:val="00A96A5E"/>
    <w:rsid w:val="00AA466A"/>
    <w:rsid w:val="00AA57EE"/>
    <w:rsid w:val="00AC00A8"/>
    <w:rsid w:val="00AC3E80"/>
    <w:rsid w:val="00AD3E2A"/>
    <w:rsid w:val="00AE08D0"/>
    <w:rsid w:val="00AF5B4D"/>
    <w:rsid w:val="00B11B99"/>
    <w:rsid w:val="00B34AB9"/>
    <w:rsid w:val="00B454FE"/>
    <w:rsid w:val="00B82991"/>
    <w:rsid w:val="00BA5427"/>
    <w:rsid w:val="00BA6D15"/>
    <w:rsid w:val="00BB2000"/>
    <w:rsid w:val="00BD2788"/>
    <w:rsid w:val="00C10D6A"/>
    <w:rsid w:val="00C32093"/>
    <w:rsid w:val="00C35C5A"/>
    <w:rsid w:val="00C37052"/>
    <w:rsid w:val="00C43A0E"/>
    <w:rsid w:val="00C92275"/>
    <w:rsid w:val="00CD739C"/>
    <w:rsid w:val="00D0421C"/>
    <w:rsid w:val="00D05E33"/>
    <w:rsid w:val="00D34801"/>
    <w:rsid w:val="00D40B13"/>
    <w:rsid w:val="00D63125"/>
    <w:rsid w:val="00D64601"/>
    <w:rsid w:val="00D822AB"/>
    <w:rsid w:val="00D843DC"/>
    <w:rsid w:val="00D85D47"/>
    <w:rsid w:val="00DD3315"/>
    <w:rsid w:val="00DE4537"/>
    <w:rsid w:val="00DF1DB4"/>
    <w:rsid w:val="00E2274B"/>
    <w:rsid w:val="00E2500C"/>
    <w:rsid w:val="00E321E2"/>
    <w:rsid w:val="00E527DF"/>
    <w:rsid w:val="00E60CAD"/>
    <w:rsid w:val="00E804D5"/>
    <w:rsid w:val="00E8353D"/>
    <w:rsid w:val="00EB5DB9"/>
    <w:rsid w:val="00EE753C"/>
    <w:rsid w:val="00EF0E57"/>
    <w:rsid w:val="00F155F1"/>
    <w:rsid w:val="00F279D4"/>
    <w:rsid w:val="00F56F0A"/>
    <w:rsid w:val="00F76557"/>
    <w:rsid w:val="00F92E2A"/>
    <w:rsid w:val="00FB04A8"/>
    <w:rsid w:val="00FD7F96"/>
    <w:rsid w:val="00FE3102"/>
    <w:rsid w:val="00FF2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5">
    <w:name w:val="heading 5"/>
    <w:basedOn w:val="a0"/>
    <w:next w:val="a0"/>
    <w:qFormat/>
    <w:rsid w:val="005B6B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60"/>
      <w:outlineLvl w:val="4"/>
    </w:pPr>
    <w:rPr>
      <w:b/>
      <w:bCs/>
      <w:i/>
      <w:iCs/>
      <w:sz w:val="26"/>
      <w:szCs w:val="26"/>
      <w:lang w:eastAsia="ru-RU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553036"/>
    <w:rPr>
      <w:sz w:val="48"/>
      <w:szCs w:val="48"/>
    </w:rPr>
  </w:style>
  <w:style w:type="character" w:customStyle="1" w:styleId="SubtitleChar">
    <w:name w:val="Subtitle Char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1"/>
    <w:link w:val="Header"/>
    <w:uiPriority w:val="99"/>
    <w:rsid w:val="00553036"/>
  </w:style>
  <w:style w:type="character" w:customStyle="1" w:styleId="FooterChar">
    <w:name w:val="Footer Char"/>
    <w:basedOn w:val="a1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4">
    <w:name w:val="endnote text"/>
    <w:basedOn w:val="a0"/>
    <w:link w:val="a5"/>
    <w:uiPriority w:val="99"/>
    <w:semiHidden/>
    <w:unhideWhenUsed/>
    <w:rsid w:val="00553036"/>
    <w:rPr>
      <w:szCs w:val="20"/>
      <w:lang w:bidi="ar-SA"/>
    </w:rPr>
  </w:style>
  <w:style w:type="character" w:customStyle="1" w:styleId="a5">
    <w:name w:val="Текст концевой сноски Знак"/>
    <w:link w:val="a4"/>
    <w:uiPriority w:val="99"/>
    <w:rsid w:val="00553036"/>
    <w:rPr>
      <w:sz w:val="20"/>
    </w:rPr>
  </w:style>
  <w:style w:type="character" w:styleId="a6">
    <w:name w:val="endnote reference"/>
    <w:uiPriority w:val="99"/>
    <w:semiHidden/>
    <w:unhideWhenUsed/>
    <w:rsid w:val="00553036"/>
    <w:rPr>
      <w:vertAlign w:val="superscript"/>
    </w:rPr>
  </w:style>
  <w:style w:type="paragraph" w:styleId="a7">
    <w:name w:val="table of figures"/>
    <w:basedOn w:val="a0"/>
    <w:next w:val="a0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0">
    <w:name w:val="Heading 5_0"/>
    <w:link w:val="50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Heading50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9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a">
    <w:name w:val="Title"/>
    <w:link w:val="ab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a"/>
    <w:uiPriority w:val="10"/>
    <w:rsid w:val="00553036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0"/>
    <w:link w:val="af0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0"/>
    <w:link w:val="af1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link w:val="Footer"/>
    <w:uiPriority w:val="99"/>
    <w:rsid w:val="00553036"/>
  </w:style>
  <w:style w:type="table" w:styleId="af2">
    <w:name w:val="Table Grid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nhideWhenUsed/>
    <w:rsid w:val="00553036"/>
    <w:rPr>
      <w:color w:val="0000FF"/>
      <w:u w:val="single"/>
    </w:rPr>
  </w:style>
  <w:style w:type="paragraph" w:styleId="af4">
    <w:name w:val="footnote text"/>
    <w:link w:val="af5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5">
    <w:name w:val="Текст сноски Знак"/>
    <w:link w:val="af4"/>
    <w:rsid w:val="00553036"/>
    <w:rPr>
      <w:sz w:val="18"/>
      <w:lang w:bidi="ar-SA"/>
    </w:rPr>
  </w:style>
  <w:style w:type="character" w:styleId="af6">
    <w:name w:val="footnote reference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7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8">
    <w:name w:val="Body Text"/>
    <w:basedOn w:val="a0"/>
    <w:next w:val="a0"/>
    <w:rsid w:val="00553036"/>
    <w:pPr>
      <w:jc w:val="both"/>
    </w:pPr>
    <w:rPr>
      <w:sz w:val="22"/>
    </w:rPr>
  </w:style>
  <w:style w:type="character" w:styleId="af9">
    <w:name w:val="page number"/>
    <w:basedOn w:val="a1"/>
    <w:rsid w:val="00553036"/>
  </w:style>
  <w:style w:type="paragraph" w:customStyle="1" w:styleId="Caption">
    <w:name w:val="Caption"/>
    <w:basedOn w:val="a0"/>
    <w:next w:val="a0"/>
    <w:rsid w:val="00553036"/>
    <w:pPr>
      <w:jc w:val="center"/>
    </w:pPr>
    <w:rPr>
      <w:b/>
      <w:sz w:val="28"/>
    </w:rPr>
  </w:style>
  <w:style w:type="paragraph" w:styleId="23">
    <w:name w:val="Body Text 2"/>
    <w:basedOn w:val="a0"/>
    <w:rsid w:val="00553036"/>
    <w:pPr>
      <w:spacing w:before="120"/>
      <w:ind w:right="5102"/>
      <w:jc w:val="center"/>
    </w:pPr>
  </w:style>
  <w:style w:type="paragraph" w:customStyle="1" w:styleId="afa">
    <w:name w:val="Обращение"/>
    <w:basedOn w:val="a0"/>
    <w:next w:val="a0"/>
    <w:rsid w:val="00553036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8"/>
    <w:next w:val="af8"/>
    <w:rsid w:val="00553036"/>
    <w:pPr>
      <w:jc w:val="left"/>
    </w:pPr>
    <w:rPr>
      <w:sz w:val="16"/>
    </w:rPr>
  </w:style>
  <w:style w:type="paragraph" w:customStyle="1" w:styleId="afc">
    <w:name w:val="Адресат"/>
    <w:basedOn w:val="a0"/>
    <w:rsid w:val="00553036"/>
    <w:pPr>
      <w:spacing w:before="120"/>
    </w:pPr>
    <w:rPr>
      <w:b/>
    </w:rPr>
  </w:style>
  <w:style w:type="paragraph" w:styleId="31">
    <w:name w:val="Body Text 3"/>
    <w:basedOn w:val="a0"/>
    <w:rsid w:val="00553036"/>
    <w:pPr>
      <w:tabs>
        <w:tab w:val="left" w:pos="7371"/>
      </w:tabs>
      <w:spacing w:before="120"/>
    </w:pPr>
    <w:rPr>
      <w:sz w:val="28"/>
    </w:rPr>
  </w:style>
  <w:style w:type="paragraph" w:styleId="afd">
    <w:name w:val="Balloon Text"/>
    <w:basedOn w:val="a0"/>
    <w:link w:val="afe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e">
    <w:name w:val="Текст выноски Знак"/>
    <w:link w:val="afd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f">
    <w:name w:val="Body Text Indent"/>
    <w:basedOn w:val="a0"/>
    <w:link w:val="aff0"/>
    <w:uiPriority w:val="99"/>
    <w:semiHidden/>
    <w:unhideWhenUsed/>
    <w:rsid w:val="00553036"/>
    <w:pPr>
      <w:spacing w:after="120"/>
      <w:ind w:left="283"/>
    </w:pPr>
  </w:style>
  <w:style w:type="character" w:customStyle="1" w:styleId="aff0">
    <w:name w:val="Основной текст с отступом Знак"/>
    <w:link w:val="aff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1">
    <w:name w:val="header"/>
    <w:basedOn w:val="a0"/>
    <w:link w:val="12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ff1"/>
    <w:uiPriority w:val="99"/>
    <w:semiHidden/>
    <w:rsid w:val="00D843DC"/>
    <w:rPr>
      <w:szCs w:val="22"/>
      <w:lang w:eastAsia="en-US" w:bidi="en-US"/>
    </w:rPr>
  </w:style>
  <w:style w:type="paragraph" w:styleId="aff2">
    <w:name w:val="footer"/>
    <w:basedOn w:val="a0"/>
    <w:link w:val="13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ff2"/>
    <w:uiPriority w:val="99"/>
    <w:semiHidden/>
    <w:rsid w:val="00D843DC"/>
    <w:rPr>
      <w:szCs w:val="22"/>
      <w:lang w:eastAsia="en-US" w:bidi="en-US"/>
    </w:rPr>
  </w:style>
  <w:style w:type="character" w:customStyle="1" w:styleId="510">
    <w:name w:val="Заголовок 5 Знак1"/>
    <w:uiPriority w:val="9"/>
    <w:semiHidden/>
    <w:rsid w:val="005B6BA6"/>
    <w:rPr>
      <w:rFonts w:ascii="Calibri" w:eastAsia="Times New Roman" w:hAnsi="Calibri" w:cs="Times New Roman"/>
      <w:b/>
      <w:bCs/>
      <w:i/>
      <w:iCs/>
      <w:sz w:val="26"/>
      <w:szCs w:val="26"/>
      <w:lang w:eastAsia="en-US" w:bidi="en-US"/>
    </w:rPr>
  </w:style>
  <w:style w:type="paragraph" w:customStyle="1" w:styleId="ConsNonformat">
    <w:name w:val="ConsNonformat"/>
    <w:rsid w:val="005B6BA6"/>
    <w:pPr>
      <w:widowControl w:val="0"/>
    </w:pPr>
    <w:rPr>
      <w:rFonts w:ascii="Courier New" w:hAnsi="Courier New"/>
      <w:snapToGrid w:val="0"/>
    </w:rPr>
  </w:style>
  <w:style w:type="paragraph" w:styleId="a">
    <w:name w:val="List Bullet"/>
    <w:basedOn w:val="a0"/>
    <w:rsid w:val="005B6BA6"/>
    <w:pPr>
      <w:numPr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</w:pPr>
    <w:rPr>
      <w:sz w:val="24"/>
      <w:szCs w:val="24"/>
      <w:lang w:eastAsia="ru-RU" w:bidi="ar-SA"/>
    </w:rPr>
  </w:style>
  <w:style w:type="paragraph" w:customStyle="1" w:styleId="Default">
    <w:name w:val="Default"/>
    <w:rsid w:val="005B6BA6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s1">
    <w:name w:val="s_1"/>
    <w:basedOn w:val="a0"/>
    <w:rsid w:val="005B6B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f3">
    <w:name w:val="annotation reference"/>
    <w:uiPriority w:val="99"/>
    <w:semiHidden/>
    <w:unhideWhenUsed/>
    <w:rsid w:val="00E2500C"/>
    <w:rPr>
      <w:sz w:val="16"/>
      <w:szCs w:val="16"/>
    </w:rPr>
  </w:style>
  <w:style w:type="paragraph" w:styleId="aff4">
    <w:name w:val="annotation text"/>
    <w:basedOn w:val="a0"/>
    <w:link w:val="aff5"/>
    <w:uiPriority w:val="99"/>
    <w:semiHidden/>
    <w:unhideWhenUsed/>
    <w:rsid w:val="00E2500C"/>
    <w:rPr>
      <w:szCs w:val="20"/>
    </w:rPr>
  </w:style>
  <w:style w:type="character" w:customStyle="1" w:styleId="aff5">
    <w:name w:val="Текст примечания Знак"/>
    <w:link w:val="aff4"/>
    <w:uiPriority w:val="99"/>
    <w:semiHidden/>
    <w:rsid w:val="00E2500C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E2500C"/>
    <w:rPr>
      <w:b/>
      <w:bCs/>
    </w:rPr>
  </w:style>
  <w:style w:type="character" w:customStyle="1" w:styleId="aff7">
    <w:name w:val="Тема примечания Знак"/>
    <w:link w:val="aff6"/>
    <w:uiPriority w:val="99"/>
    <w:semiHidden/>
    <w:rsid w:val="00E2500C"/>
    <w:rPr>
      <w:b/>
      <w:bCs/>
      <w:lang w:eastAsia="en-US" w:bidi="en-US"/>
    </w:rPr>
  </w:style>
  <w:style w:type="paragraph" w:customStyle="1" w:styleId="ConsPlusTitle">
    <w:name w:val="ConsPlusTitle"/>
    <w:uiPriority w:val="99"/>
    <w:rsid w:val="00713B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B8B6A0-6E13-4D4D-AE6D-E38F3FC53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nev</cp:lastModifiedBy>
  <cp:revision>2</cp:revision>
  <cp:lastPrinted>2025-06-10T09:39:00Z</cp:lastPrinted>
  <dcterms:created xsi:type="dcterms:W3CDTF">2025-06-16T02:48:00Z</dcterms:created>
  <dcterms:modified xsi:type="dcterms:W3CDTF">2025-06-16T02:48:00Z</dcterms:modified>
</cp:coreProperties>
</file>