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A0E" w:rsidRDefault="004E4A0E" w:rsidP="004E4A0E">
      <w:pPr>
        <w:pStyle w:val="a8"/>
        <w:spacing w:before="0" w:after="0"/>
        <w:ind w:firstLine="425"/>
        <w:jc w:val="left"/>
      </w:pPr>
    </w:p>
    <w:p w:rsidR="004E4A0E" w:rsidRDefault="004E4A0E" w:rsidP="004E4A0E">
      <w:pPr>
        <w:pStyle w:val="a8"/>
        <w:spacing w:before="0" w:after="0"/>
        <w:ind w:firstLine="425"/>
        <w:rPr>
          <w:sz w:val="28"/>
          <w:szCs w:val="28"/>
        </w:rPr>
      </w:pPr>
      <w:r w:rsidRPr="002778EB">
        <w:rPr>
          <w:sz w:val="28"/>
          <w:szCs w:val="28"/>
        </w:rPr>
        <w:t>П Р И К А З</w:t>
      </w:r>
    </w:p>
    <w:p w:rsidR="004E4A0E" w:rsidRPr="00AD36D4" w:rsidRDefault="004E4A0E" w:rsidP="004E4A0E">
      <w:pPr>
        <w:rPr>
          <w:sz w:val="24"/>
          <w:szCs w:val="24"/>
        </w:rPr>
      </w:pPr>
    </w:p>
    <w:p w:rsidR="004E4A0E" w:rsidRPr="00007F81" w:rsidRDefault="00007F81" w:rsidP="00007F81">
      <w:pPr>
        <w:tabs>
          <w:tab w:val="left" w:pos="7626"/>
        </w:tabs>
        <w:rPr>
          <w:rFonts w:ascii="Times New Roman" w:hAnsi="Times New Roman" w:cs="Times New Roman"/>
          <w:sz w:val="28"/>
          <w:szCs w:val="28"/>
        </w:rPr>
      </w:pPr>
      <w:r w:rsidRPr="00007F81">
        <w:rPr>
          <w:rFonts w:ascii="Times New Roman" w:hAnsi="Times New Roman" w:cs="Times New Roman"/>
          <w:sz w:val="28"/>
        </w:rPr>
        <w:t>21.02.2020</w:t>
      </w:r>
      <w:r w:rsidR="004E4A0E">
        <w:tab/>
      </w:r>
      <w:r>
        <w:t xml:space="preserve">                                </w:t>
      </w:r>
      <w:r w:rsidR="004E4A0E" w:rsidRPr="00007F81">
        <w:rPr>
          <w:rFonts w:ascii="Times New Roman" w:hAnsi="Times New Roman" w:cs="Times New Roman"/>
          <w:sz w:val="28"/>
          <w:szCs w:val="28"/>
        </w:rPr>
        <w:t>№</w:t>
      </w:r>
      <w:r w:rsidRPr="00007F81">
        <w:rPr>
          <w:rFonts w:ascii="Times New Roman" w:hAnsi="Times New Roman" w:cs="Times New Roman"/>
          <w:sz w:val="28"/>
          <w:szCs w:val="28"/>
        </w:rPr>
        <w:t>6</w:t>
      </w:r>
    </w:p>
    <w:p w:rsidR="00080260" w:rsidRDefault="00080260" w:rsidP="00080260">
      <w:pPr>
        <w:pStyle w:val="ConsPlusTitle"/>
        <w:widowControl/>
        <w:ind w:right="-143" w:firstLine="708"/>
        <w:jc w:val="center"/>
        <w:rPr>
          <w:b w:val="0"/>
          <w:bCs w:val="0"/>
          <w:sz w:val="28"/>
          <w:szCs w:val="28"/>
        </w:rPr>
      </w:pPr>
    </w:p>
    <w:p w:rsidR="004E4A0E" w:rsidRPr="00080260" w:rsidRDefault="004E4A0E" w:rsidP="00080260">
      <w:pPr>
        <w:pStyle w:val="ConsPlusTitle"/>
        <w:widowControl/>
        <w:ind w:right="-143" w:firstLine="708"/>
        <w:jc w:val="center"/>
        <w:rPr>
          <w:b w:val="0"/>
          <w:bCs w:val="0"/>
          <w:sz w:val="28"/>
          <w:szCs w:val="28"/>
        </w:rPr>
      </w:pPr>
      <w:r w:rsidRPr="00080260">
        <w:rPr>
          <w:b w:val="0"/>
          <w:bCs w:val="0"/>
          <w:sz w:val="28"/>
          <w:szCs w:val="28"/>
        </w:rPr>
        <w:t xml:space="preserve">О признании </w:t>
      </w:r>
      <w:proofErr w:type="gramStart"/>
      <w:r w:rsidRPr="00080260">
        <w:rPr>
          <w:b w:val="0"/>
          <w:bCs w:val="0"/>
          <w:sz w:val="28"/>
          <w:szCs w:val="28"/>
        </w:rPr>
        <w:t>утратившими</w:t>
      </w:r>
      <w:proofErr w:type="gramEnd"/>
      <w:r w:rsidRPr="00080260">
        <w:rPr>
          <w:b w:val="0"/>
          <w:bCs w:val="0"/>
          <w:sz w:val="28"/>
          <w:szCs w:val="28"/>
        </w:rPr>
        <w:t xml:space="preserve"> силу приказов Департамента по молодежной политике,</w:t>
      </w:r>
      <w:r w:rsidR="00080260" w:rsidRPr="00080260">
        <w:rPr>
          <w:b w:val="0"/>
          <w:bCs w:val="0"/>
          <w:sz w:val="28"/>
          <w:szCs w:val="28"/>
        </w:rPr>
        <w:t xml:space="preserve"> </w:t>
      </w:r>
      <w:r w:rsidRPr="00080260">
        <w:rPr>
          <w:b w:val="0"/>
          <w:bCs w:val="0"/>
          <w:sz w:val="28"/>
          <w:szCs w:val="28"/>
        </w:rPr>
        <w:t>физической культуре и спорту Томской области</w:t>
      </w:r>
    </w:p>
    <w:p w:rsidR="00B860ED" w:rsidRPr="00080260" w:rsidRDefault="00B860ED" w:rsidP="004E4A0E">
      <w:pPr>
        <w:pStyle w:val="ConsPlusTitle"/>
        <w:widowControl/>
        <w:ind w:right="-143" w:firstLine="708"/>
        <w:jc w:val="both"/>
        <w:rPr>
          <w:b w:val="0"/>
          <w:bCs w:val="0"/>
          <w:sz w:val="28"/>
          <w:szCs w:val="28"/>
        </w:rPr>
      </w:pPr>
    </w:p>
    <w:p w:rsidR="004E4A0E" w:rsidRPr="00080260" w:rsidRDefault="004E4A0E" w:rsidP="004E4A0E">
      <w:pPr>
        <w:pStyle w:val="ConsPlusTitle"/>
        <w:widowControl/>
        <w:ind w:right="-143" w:firstLine="708"/>
        <w:jc w:val="both"/>
        <w:rPr>
          <w:b w:val="0"/>
          <w:bCs w:val="0"/>
          <w:sz w:val="28"/>
          <w:szCs w:val="28"/>
        </w:rPr>
      </w:pPr>
      <w:r w:rsidRPr="00080260">
        <w:rPr>
          <w:b w:val="0"/>
          <w:bCs w:val="0"/>
          <w:sz w:val="28"/>
          <w:szCs w:val="28"/>
        </w:rPr>
        <w:t>В соответствии со статьей 35 Закона Томской области от 07.03.2002 № 9-ОЗ «О нормативных правовых актах Томской области», Постановлением</w:t>
      </w:r>
      <w:r w:rsidR="00080260">
        <w:rPr>
          <w:b w:val="0"/>
          <w:bCs w:val="0"/>
          <w:sz w:val="28"/>
          <w:szCs w:val="28"/>
        </w:rPr>
        <w:t xml:space="preserve"> а</w:t>
      </w:r>
      <w:r w:rsidRPr="00080260">
        <w:rPr>
          <w:b w:val="0"/>
          <w:bCs w:val="0"/>
          <w:sz w:val="28"/>
          <w:szCs w:val="28"/>
        </w:rPr>
        <w:t xml:space="preserve">дминистрации Томской области от 26.12.2019 № 494а «О внесении изменений в отдельные постановления Администрации Томской области и признании </w:t>
      </w:r>
      <w:proofErr w:type="gramStart"/>
      <w:r w:rsidRPr="00080260">
        <w:rPr>
          <w:b w:val="0"/>
          <w:bCs w:val="0"/>
          <w:sz w:val="28"/>
          <w:szCs w:val="28"/>
        </w:rPr>
        <w:t>утратившими</w:t>
      </w:r>
      <w:proofErr w:type="gramEnd"/>
      <w:r w:rsidRPr="00080260">
        <w:rPr>
          <w:b w:val="0"/>
          <w:bCs w:val="0"/>
          <w:sz w:val="28"/>
          <w:szCs w:val="28"/>
        </w:rPr>
        <w:t xml:space="preserve"> силу отдельных постановлений Администрации Томской области»</w:t>
      </w:r>
      <w:r w:rsidRPr="00080260">
        <w:rPr>
          <w:b w:val="0"/>
          <w:sz w:val="28"/>
          <w:szCs w:val="28"/>
        </w:rPr>
        <w:t xml:space="preserve"> </w:t>
      </w:r>
    </w:p>
    <w:p w:rsidR="004E4A0E" w:rsidRPr="00080260" w:rsidRDefault="004E4A0E" w:rsidP="004E4A0E">
      <w:pPr>
        <w:pStyle w:val="ConsPlusTitle"/>
        <w:widowControl/>
        <w:ind w:right="-143" w:firstLine="708"/>
        <w:jc w:val="both"/>
        <w:rPr>
          <w:b w:val="0"/>
          <w:bCs w:val="0"/>
          <w:sz w:val="28"/>
          <w:szCs w:val="28"/>
        </w:rPr>
      </w:pPr>
      <w:r w:rsidRPr="00080260">
        <w:rPr>
          <w:b w:val="0"/>
          <w:bCs w:val="0"/>
          <w:sz w:val="28"/>
          <w:szCs w:val="28"/>
        </w:rPr>
        <w:t>ПРИКАЗЫВАЮ:</w:t>
      </w:r>
    </w:p>
    <w:p w:rsidR="004E4A0E" w:rsidRPr="00080260" w:rsidRDefault="004E4A0E" w:rsidP="004E4A0E">
      <w:pPr>
        <w:pStyle w:val="ConsPlusTitle"/>
        <w:widowControl/>
        <w:ind w:right="-143" w:firstLine="708"/>
        <w:jc w:val="both"/>
        <w:rPr>
          <w:b w:val="0"/>
          <w:bCs w:val="0"/>
          <w:sz w:val="28"/>
          <w:szCs w:val="28"/>
        </w:rPr>
      </w:pPr>
      <w:r w:rsidRPr="00080260">
        <w:rPr>
          <w:b w:val="0"/>
          <w:bCs w:val="0"/>
          <w:sz w:val="28"/>
          <w:szCs w:val="28"/>
        </w:rPr>
        <w:t>Признать утратившими силу приказы Департамента по молодежной политике, физической культуре и спорту Томской области:</w:t>
      </w:r>
    </w:p>
    <w:p w:rsidR="004E4A0E" w:rsidRPr="00080260" w:rsidRDefault="004E4A0E" w:rsidP="004E4A0E">
      <w:pPr>
        <w:pStyle w:val="ConsPlusTitle"/>
        <w:widowControl/>
        <w:ind w:right="-143" w:firstLine="708"/>
        <w:jc w:val="both"/>
        <w:rPr>
          <w:b w:val="0"/>
          <w:bCs w:val="0"/>
          <w:sz w:val="28"/>
          <w:szCs w:val="28"/>
        </w:rPr>
      </w:pPr>
      <w:r w:rsidRPr="00080260">
        <w:rPr>
          <w:b w:val="0"/>
          <w:bCs w:val="0"/>
          <w:sz w:val="28"/>
          <w:szCs w:val="28"/>
        </w:rPr>
        <w:t xml:space="preserve"> от 09.12.2012 № 475 «</w:t>
      </w:r>
      <w:hyperlink r:id="rId6" w:history="1">
        <w:r w:rsidRPr="00080260">
          <w:rPr>
            <w:b w:val="0"/>
            <w:bCs w:val="0"/>
            <w:sz w:val="28"/>
            <w:szCs w:val="28"/>
          </w:rPr>
          <w:t>Об</w:t>
        </w:r>
      </w:hyperlink>
      <w:r w:rsidRPr="00080260">
        <w:rPr>
          <w:b w:val="0"/>
          <w:bCs w:val="0"/>
          <w:sz w:val="28"/>
          <w:szCs w:val="28"/>
        </w:rPr>
        <w:t xml:space="preserve"> утверждении Положения об организации и осуществлении внутреннего контроля»;</w:t>
      </w:r>
    </w:p>
    <w:p w:rsidR="004E4A0E" w:rsidRPr="00080260" w:rsidRDefault="004E4A0E" w:rsidP="004E4A0E">
      <w:pPr>
        <w:pStyle w:val="ConsPlusTitle"/>
        <w:widowControl/>
        <w:ind w:right="-143" w:firstLine="708"/>
        <w:jc w:val="both"/>
        <w:rPr>
          <w:b w:val="0"/>
          <w:bCs w:val="0"/>
          <w:sz w:val="28"/>
          <w:szCs w:val="28"/>
        </w:rPr>
      </w:pPr>
      <w:r w:rsidRPr="00080260">
        <w:rPr>
          <w:b w:val="0"/>
          <w:bCs w:val="0"/>
          <w:sz w:val="28"/>
          <w:szCs w:val="28"/>
        </w:rPr>
        <w:t>от 10.12.2014 № 429 «Об утверждении Порядка осуществления внутреннего финансового контроля».</w:t>
      </w:r>
      <w:bookmarkStart w:id="0" w:name="_GoBack"/>
      <w:bookmarkEnd w:id="0"/>
    </w:p>
    <w:p w:rsidR="004E4A0E" w:rsidRPr="00080260" w:rsidRDefault="004E4A0E" w:rsidP="004E4A0E">
      <w:pPr>
        <w:pStyle w:val="ConsPlusTitle"/>
        <w:framePr w:hSpace="181" w:wrap="notBeside" w:vAnchor="text" w:hAnchor="text" w:y="1"/>
        <w:widowControl/>
        <w:ind w:right="-143" w:firstLine="708"/>
        <w:suppressOverlap/>
        <w:jc w:val="both"/>
        <w:rPr>
          <w:b w:val="0"/>
          <w:bCs w:val="0"/>
          <w:sz w:val="28"/>
          <w:szCs w:val="28"/>
        </w:rPr>
      </w:pPr>
    </w:p>
    <w:p w:rsidR="004E4A0E" w:rsidRPr="00080260" w:rsidRDefault="00B977A0" w:rsidP="004E4A0E">
      <w:pPr>
        <w:pStyle w:val="ConsPlusTitle"/>
        <w:widowControl/>
        <w:ind w:right="-143"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2738120</wp:posOffset>
            </wp:positionH>
            <wp:positionV relativeFrom="paragraph">
              <wp:posOffset>137160</wp:posOffset>
            </wp:positionV>
            <wp:extent cx="1562100" cy="1552575"/>
            <wp:effectExtent l="19050" t="0" r="0" b="0"/>
            <wp:wrapNone/>
            <wp:docPr id="12" name="Рисунок 2" descr="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печать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E4A0E" w:rsidRPr="00080260">
        <w:rPr>
          <w:b w:val="0"/>
          <w:bCs w:val="0"/>
          <w:sz w:val="28"/>
          <w:szCs w:val="28"/>
        </w:rPr>
        <w:tab/>
      </w:r>
    </w:p>
    <w:p w:rsidR="004E4A0E" w:rsidRPr="00080260" w:rsidRDefault="004E4A0E" w:rsidP="004E4A0E">
      <w:pPr>
        <w:pStyle w:val="ConsPlusTitle"/>
        <w:widowControl/>
        <w:ind w:right="-143" w:firstLine="708"/>
        <w:jc w:val="both"/>
        <w:rPr>
          <w:b w:val="0"/>
          <w:bCs w:val="0"/>
          <w:sz w:val="28"/>
          <w:szCs w:val="28"/>
        </w:rPr>
      </w:pPr>
      <w:r w:rsidRPr="00080260">
        <w:rPr>
          <w:b w:val="0"/>
          <w:bCs w:val="0"/>
          <w:sz w:val="28"/>
          <w:szCs w:val="28"/>
        </w:rPr>
        <w:tab/>
      </w:r>
    </w:p>
    <w:p w:rsidR="004E4A0E" w:rsidRPr="00080260" w:rsidRDefault="00007F81" w:rsidP="00080260">
      <w:pPr>
        <w:pStyle w:val="ConsPlusTitle"/>
        <w:widowControl/>
        <w:ind w:right="-285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3757930</wp:posOffset>
            </wp:positionH>
            <wp:positionV relativeFrom="paragraph">
              <wp:posOffset>8059420</wp:posOffset>
            </wp:positionV>
            <wp:extent cx="1562100" cy="1552575"/>
            <wp:effectExtent l="19050" t="0" r="0" b="0"/>
            <wp:wrapNone/>
            <wp:docPr id="10" name="Рисунок 2" descr="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печать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 w:val="0"/>
          <w:bCs w:val="0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3757930</wp:posOffset>
            </wp:positionH>
            <wp:positionV relativeFrom="paragraph">
              <wp:posOffset>8059420</wp:posOffset>
            </wp:positionV>
            <wp:extent cx="1562100" cy="1552575"/>
            <wp:effectExtent l="19050" t="0" r="0" b="0"/>
            <wp:wrapNone/>
            <wp:docPr id="9" name="Рисунок 2" descr="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печать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 w:val="0"/>
          <w:bCs w:val="0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3491230</wp:posOffset>
            </wp:positionH>
            <wp:positionV relativeFrom="paragraph">
              <wp:posOffset>6795135</wp:posOffset>
            </wp:positionV>
            <wp:extent cx="1562100" cy="1552575"/>
            <wp:effectExtent l="19050" t="0" r="0" b="0"/>
            <wp:wrapNone/>
            <wp:docPr id="4" name="Рисунок 4" descr="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ечать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E4A0E" w:rsidRPr="00080260">
        <w:rPr>
          <w:b w:val="0"/>
          <w:bCs w:val="0"/>
          <w:sz w:val="28"/>
          <w:szCs w:val="28"/>
        </w:rPr>
        <w:t>Начальник Департамента</w:t>
      </w:r>
      <w:r w:rsidR="004E4A0E" w:rsidRPr="00080260">
        <w:rPr>
          <w:b w:val="0"/>
          <w:bCs w:val="0"/>
          <w:sz w:val="28"/>
          <w:szCs w:val="28"/>
        </w:rPr>
        <w:tab/>
        <w:t xml:space="preserve">                                          </w:t>
      </w:r>
      <w:r w:rsidR="00B860ED" w:rsidRPr="00080260">
        <w:rPr>
          <w:b w:val="0"/>
          <w:bCs w:val="0"/>
          <w:sz w:val="28"/>
          <w:szCs w:val="28"/>
        </w:rPr>
        <w:t xml:space="preserve">       </w:t>
      </w:r>
      <w:r w:rsidR="004E4A0E" w:rsidRPr="00080260">
        <w:rPr>
          <w:b w:val="0"/>
          <w:bCs w:val="0"/>
          <w:sz w:val="28"/>
          <w:szCs w:val="28"/>
        </w:rPr>
        <w:t xml:space="preserve">          </w:t>
      </w:r>
      <w:r w:rsidR="00080260">
        <w:rPr>
          <w:b w:val="0"/>
          <w:bCs w:val="0"/>
          <w:sz w:val="28"/>
          <w:szCs w:val="28"/>
        </w:rPr>
        <w:t xml:space="preserve">  </w:t>
      </w:r>
      <w:r w:rsidR="004E4A0E" w:rsidRPr="00080260">
        <w:rPr>
          <w:b w:val="0"/>
          <w:bCs w:val="0"/>
          <w:sz w:val="28"/>
          <w:szCs w:val="28"/>
        </w:rPr>
        <w:t xml:space="preserve">  М.В.Максимов</w:t>
      </w:r>
    </w:p>
    <w:p w:rsidR="004E4A0E" w:rsidRPr="00080260" w:rsidRDefault="00007F81" w:rsidP="00007F81">
      <w:pPr>
        <w:pStyle w:val="ConsPlusTitle"/>
        <w:widowControl/>
        <w:tabs>
          <w:tab w:val="left" w:pos="5775"/>
        </w:tabs>
        <w:ind w:right="-143"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3491230</wp:posOffset>
            </wp:positionH>
            <wp:positionV relativeFrom="paragraph">
              <wp:posOffset>6795135</wp:posOffset>
            </wp:positionV>
            <wp:extent cx="1562100" cy="1552575"/>
            <wp:effectExtent l="19050" t="0" r="0" b="0"/>
            <wp:wrapNone/>
            <wp:docPr id="8" name="Рисунок 8" descr="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ечать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 w:val="0"/>
          <w:bCs w:val="0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3491230</wp:posOffset>
            </wp:positionH>
            <wp:positionV relativeFrom="paragraph">
              <wp:posOffset>6795135</wp:posOffset>
            </wp:positionV>
            <wp:extent cx="1562100" cy="1552575"/>
            <wp:effectExtent l="19050" t="0" r="0" b="0"/>
            <wp:wrapNone/>
            <wp:docPr id="7" name="Рисунок 7" descr="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ечать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 w:val="0"/>
          <w:bCs w:val="0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3491230</wp:posOffset>
            </wp:positionH>
            <wp:positionV relativeFrom="paragraph">
              <wp:posOffset>6795135</wp:posOffset>
            </wp:positionV>
            <wp:extent cx="1562100" cy="1552575"/>
            <wp:effectExtent l="19050" t="0" r="0" b="0"/>
            <wp:wrapNone/>
            <wp:docPr id="5" name="Рисунок 5" descr="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ечать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 w:val="0"/>
          <w:bCs w:val="0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3491230</wp:posOffset>
            </wp:positionH>
            <wp:positionV relativeFrom="paragraph">
              <wp:posOffset>6795135</wp:posOffset>
            </wp:positionV>
            <wp:extent cx="1562100" cy="1552575"/>
            <wp:effectExtent l="19050" t="0" r="0" b="0"/>
            <wp:wrapNone/>
            <wp:docPr id="3" name="Рисунок 3" descr="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ечать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 w:val="0"/>
          <w:bCs w:val="0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3491230</wp:posOffset>
            </wp:positionH>
            <wp:positionV relativeFrom="paragraph">
              <wp:posOffset>6795135</wp:posOffset>
            </wp:positionV>
            <wp:extent cx="1562100" cy="1552575"/>
            <wp:effectExtent l="19050" t="0" r="0" b="0"/>
            <wp:wrapNone/>
            <wp:docPr id="2" name="Рисунок 2" descr="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ечать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 w:val="0"/>
          <w:bCs w:val="0"/>
          <w:sz w:val="28"/>
          <w:szCs w:val="28"/>
        </w:rPr>
        <w:tab/>
      </w:r>
    </w:p>
    <w:p w:rsidR="004E4A0E" w:rsidRPr="00080260" w:rsidRDefault="004E4A0E" w:rsidP="004E4A0E">
      <w:pPr>
        <w:pStyle w:val="ConsPlusTitle"/>
        <w:widowControl/>
        <w:ind w:right="-143" w:firstLine="708"/>
        <w:jc w:val="both"/>
        <w:rPr>
          <w:b w:val="0"/>
          <w:bCs w:val="0"/>
          <w:sz w:val="26"/>
          <w:szCs w:val="26"/>
        </w:rPr>
      </w:pPr>
    </w:p>
    <w:p w:rsidR="004E4A0E" w:rsidRPr="00080260" w:rsidRDefault="004E4A0E" w:rsidP="004E4A0E">
      <w:pPr>
        <w:pStyle w:val="ConsPlusTitle"/>
        <w:widowControl/>
        <w:ind w:right="-143" w:firstLine="708"/>
        <w:jc w:val="both"/>
        <w:rPr>
          <w:b w:val="0"/>
          <w:bCs w:val="0"/>
          <w:sz w:val="26"/>
          <w:szCs w:val="26"/>
        </w:rPr>
      </w:pPr>
    </w:p>
    <w:p w:rsidR="004E4A0E" w:rsidRPr="00080260" w:rsidRDefault="004E4A0E" w:rsidP="004E4A0E">
      <w:pPr>
        <w:pStyle w:val="ConsPlusTitle"/>
        <w:widowControl/>
        <w:ind w:right="-143" w:firstLine="708"/>
        <w:jc w:val="both"/>
        <w:rPr>
          <w:b w:val="0"/>
          <w:bCs w:val="0"/>
          <w:sz w:val="26"/>
          <w:szCs w:val="26"/>
        </w:rPr>
      </w:pPr>
    </w:p>
    <w:p w:rsidR="004E4A0E" w:rsidRPr="00080260" w:rsidRDefault="00007F81" w:rsidP="004E4A0E">
      <w:pPr>
        <w:pStyle w:val="ConsPlusTitle"/>
        <w:widowControl/>
        <w:ind w:right="-143" w:firstLine="708"/>
        <w:jc w:val="both"/>
        <w:rPr>
          <w:b w:val="0"/>
          <w:bCs w:val="0"/>
          <w:sz w:val="26"/>
          <w:szCs w:val="26"/>
        </w:rPr>
      </w:pPr>
      <w:r>
        <w:rPr>
          <w:b w:val="0"/>
          <w:bCs w:val="0"/>
          <w:noProof/>
          <w:sz w:val="26"/>
          <w:szCs w:val="26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3757930</wp:posOffset>
            </wp:positionH>
            <wp:positionV relativeFrom="paragraph">
              <wp:posOffset>8059420</wp:posOffset>
            </wp:positionV>
            <wp:extent cx="1562100" cy="1552575"/>
            <wp:effectExtent l="19050" t="0" r="0" b="0"/>
            <wp:wrapNone/>
            <wp:docPr id="11" name="Рисунок 2" descr="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печать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E4A0E" w:rsidRPr="00080260" w:rsidRDefault="004E4A0E" w:rsidP="004E4A0E">
      <w:pPr>
        <w:pStyle w:val="ConsPlusTitle"/>
        <w:widowControl/>
        <w:ind w:right="-143" w:firstLine="708"/>
        <w:jc w:val="both"/>
        <w:rPr>
          <w:b w:val="0"/>
          <w:bCs w:val="0"/>
          <w:sz w:val="26"/>
          <w:szCs w:val="26"/>
        </w:rPr>
      </w:pPr>
    </w:p>
    <w:p w:rsidR="004E4A0E" w:rsidRPr="00080260" w:rsidRDefault="00007F81" w:rsidP="004E4A0E">
      <w:pPr>
        <w:pStyle w:val="ConsPlusTitle"/>
        <w:widowControl/>
        <w:ind w:right="-143" w:firstLine="708"/>
        <w:jc w:val="both"/>
        <w:rPr>
          <w:b w:val="0"/>
          <w:bCs w:val="0"/>
          <w:sz w:val="26"/>
          <w:szCs w:val="26"/>
        </w:rPr>
      </w:pPr>
      <w:r>
        <w:rPr>
          <w:b w:val="0"/>
          <w:bCs w:val="0"/>
          <w:noProof/>
          <w:sz w:val="26"/>
          <w:szCs w:val="26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3491230</wp:posOffset>
            </wp:positionH>
            <wp:positionV relativeFrom="paragraph">
              <wp:posOffset>6795135</wp:posOffset>
            </wp:positionV>
            <wp:extent cx="1562100" cy="1552575"/>
            <wp:effectExtent l="19050" t="0" r="0" b="0"/>
            <wp:wrapNone/>
            <wp:docPr id="6" name="Рисунок 6" descr="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ечать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E4A0E" w:rsidRPr="00080260" w:rsidRDefault="004E4A0E" w:rsidP="004E4A0E">
      <w:pPr>
        <w:pStyle w:val="ConsPlusTitle"/>
        <w:widowControl/>
        <w:ind w:right="-143" w:firstLine="708"/>
        <w:jc w:val="both"/>
        <w:rPr>
          <w:b w:val="0"/>
          <w:bCs w:val="0"/>
          <w:sz w:val="26"/>
          <w:szCs w:val="26"/>
        </w:rPr>
      </w:pPr>
    </w:p>
    <w:p w:rsidR="007B1E2D" w:rsidRDefault="007B1E2D" w:rsidP="004E4A0E">
      <w:pPr>
        <w:pStyle w:val="ConsPlusTitle"/>
        <w:widowControl/>
        <w:ind w:right="-143" w:firstLine="708"/>
        <w:jc w:val="both"/>
        <w:rPr>
          <w:b w:val="0"/>
          <w:bCs w:val="0"/>
          <w:sz w:val="26"/>
          <w:szCs w:val="26"/>
        </w:rPr>
      </w:pPr>
    </w:p>
    <w:p w:rsidR="004E4A0E" w:rsidRDefault="004E4A0E" w:rsidP="004E4A0E">
      <w:pPr>
        <w:pStyle w:val="ConsPlusTitle"/>
        <w:widowControl/>
        <w:ind w:right="-143" w:firstLine="708"/>
        <w:jc w:val="both"/>
        <w:rPr>
          <w:b w:val="0"/>
          <w:bCs w:val="0"/>
          <w:sz w:val="26"/>
          <w:szCs w:val="26"/>
        </w:rPr>
      </w:pPr>
    </w:p>
    <w:p w:rsidR="004E4A0E" w:rsidRPr="007B1E2D" w:rsidRDefault="004E4A0E" w:rsidP="004E4A0E">
      <w:pPr>
        <w:pStyle w:val="ConsPlusTitle"/>
        <w:widowControl/>
        <w:ind w:right="-143" w:firstLine="708"/>
        <w:jc w:val="both"/>
        <w:rPr>
          <w:b w:val="0"/>
          <w:bCs w:val="0"/>
          <w:szCs w:val="26"/>
        </w:rPr>
      </w:pPr>
    </w:p>
    <w:p w:rsidR="004E4A0E" w:rsidRPr="007B1E2D" w:rsidRDefault="004E4A0E" w:rsidP="00080260">
      <w:pPr>
        <w:pStyle w:val="ConsPlusTitle"/>
        <w:widowControl/>
        <w:ind w:right="-143"/>
        <w:jc w:val="both"/>
        <w:rPr>
          <w:b w:val="0"/>
          <w:bCs w:val="0"/>
          <w:sz w:val="20"/>
          <w:szCs w:val="26"/>
        </w:rPr>
      </w:pPr>
      <w:proofErr w:type="spellStart"/>
      <w:r w:rsidRPr="007B1E2D">
        <w:rPr>
          <w:b w:val="0"/>
          <w:bCs w:val="0"/>
          <w:sz w:val="20"/>
          <w:szCs w:val="26"/>
        </w:rPr>
        <w:t>Н.А.Алакина</w:t>
      </w:r>
      <w:proofErr w:type="spellEnd"/>
      <w:r w:rsidRPr="007B1E2D">
        <w:rPr>
          <w:b w:val="0"/>
          <w:bCs w:val="0"/>
          <w:sz w:val="20"/>
          <w:szCs w:val="26"/>
        </w:rPr>
        <w:t xml:space="preserve"> </w:t>
      </w:r>
    </w:p>
    <w:p w:rsidR="005B537D" w:rsidRDefault="00B977A0"/>
    <w:sectPr w:rsidR="005B537D" w:rsidSect="004E4A0E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851" w:bottom="360" w:left="1418" w:header="720" w:footer="567" w:gutter="0"/>
      <w:cols w:space="720"/>
      <w:titlePg/>
      <w:docGrid w:linePitch="8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AA8" w:rsidRDefault="007B1E2D">
      <w:pPr>
        <w:spacing w:after="0" w:line="240" w:lineRule="auto"/>
      </w:pPr>
      <w:r>
        <w:separator/>
      </w:r>
    </w:p>
  </w:endnote>
  <w:endnote w:type="continuationSeparator" w:id="0">
    <w:p w:rsidR="00610AA8" w:rsidRDefault="007B1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7BA" w:rsidRDefault="00B977A0">
    <w:pPr>
      <w:pStyle w:val="a5"/>
      <w:ind w:left="-567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AA8" w:rsidRDefault="007B1E2D">
      <w:pPr>
        <w:spacing w:after="0" w:line="240" w:lineRule="auto"/>
      </w:pPr>
      <w:r>
        <w:separator/>
      </w:r>
    </w:p>
  </w:footnote>
  <w:footnote w:type="continuationSeparator" w:id="0">
    <w:p w:rsidR="00610AA8" w:rsidRDefault="007B1E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7BA" w:rsidRDefault="00E15202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E4A0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727BA" w:rsidRDefault="00B977A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7BA" w:rsidRDefault="00E15202">
    <w:pPr>
      <w:pStyle w:val="a3"/>
      <w:framePr w:wrap="around" w:vAnchor="text" w:hAnchor="margin" w:xAlign="center" w:y="1"/>
      <w:rPr>
        <w:rStyle w:val="a7"/>
        <w:b w:val="0"/>
      </w:rPr>
    </w:pPr>
    <w:r>
      <w:rPr>
        <w:rStyle w:val="a7"/>
        <w:b w:val="0"/>
      </w:rPr>
      <w:fldChar w:fldCharType="begin"/>
    </w:r>
    <w:r w:rsidR="004E4A0E">
      <w:rPr>
        <w:rStyle w:val="a7"/>
        <w:b w:val="0"/>
      </w:rPr>
      <w:instrText xml:space="preserve">PAGE  </w:instrText>
    </w:r>
    <w:r>
      <w:rPr>
        <w:rStyle w:val="a7"/>
        <w:b w:val="0"/>
      </w:rPr>
      <w:fldChar w:fldCharType="separate"/>
    </w:r>
    <w:r w:rsidR="004E4A0E">
      <w:rPr>
        <w:rStyle w:val="a7"/>
        <w:b w:val="0"/>
        <w:noProof/>
      </w:rPr>
      <w:t>2</w:t>
    </w:r>
    <w:r>
      <w:rPr>
        <w:rStyle w:val="a7"/>
        <w:b w:val="0"/>
      </w:rPr>
      <w:fldChar w:fldCharType="end"/>
    </w:r>
  </w:p>
  <w:p w:rsidR="007727BA" w:rsidRDefault="00B977A0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7BA" w:rsidRDefault="004E4A0E">
    <w:pPr>
      <w:spacing w:after="120"/>
      <w:jc w:val="center"/>
      <w:rPr>
        <w:b/>
      </w:rPr>
    </w:pPr>
    <w:r>
      <w:rPr>
        <w:noProof/>
        <w:lang w:eastAsia="ru-RU"/>
      </w:rPr>
      <w:drawing>
        <wp:inline distT="0" distB="0" distL="0" distR="0">
          <wp:extent cx="1009650" cy="9620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27BA" w:rsidRDefault="004E4A0E" w:rsidP="006127EF">
    <w:pPr>
      <w:pStyle w:val="a3"/>
      <w:spacing w:after="0"/>
      <w:ind w:firstLine="0"/>
      <w:rPr>
        <w:sz w:val="32"/>
        <w:szCs w:val="32"/>
      </w:rPr>
    </w:pPr>
    <w:r>
      <w:rPr>
        <w:sz w:val="32"/>
        <w:szCs w:val="32"/>
      </w:rPr>
      <w:t>Департамент по молодежной политике, физической культуре и спорту Томской области</w:t>
    </w:r>
  </w:p>
  <w:tbl>
    <w:tblPr>
      <w:tblW w:w="0" w:type="auto"/>
      <w:tblLayout w:type="fixed"/>
      <w:tblCellMar>
        <w:left w:w="71" w:type="dxa"/>
        <w:right w:w="71" w:type="dxa"/>
      </w:tblCellMar>
      <w:tblLook w:val="0000"/>
    </w:tblPr>
    <w:tblGrid>
      <w:gridCol w:w="9743"/>
      <w:gridCol w:w="558"/>
    </w:tblGrid>
    <w:tr w:rsidR="007727BA">
      <w:tc>
        <w:tcPr>
          <w:tcW w:w="9743" w:type="dxa"/>
        </w:tcPr>
        <w:p w:rsidR="007727BA" w:rsidRDefault="00B977A0" w:rsidP="006D330B">
          <w:pPr>
            <w:pStyle w:val="a9"/>
            <w:tabs>
              <w:tab w:val="left" w:pos="1160"/>
              <w:tab w:val="center" w:pos="4800"/>
            </w:tabs>
            <w:rPr>
              <w:sz w:val="18"/>
              <w:szCs w:val="18"/>
            </w:rPr>
          </w:pPr>
        </w:p>
      </w:tc>
      <w:tc>
        <w:tcPr>
          <w:tcW w:w="558" w:type="dxa"/>
        </w:tcPr>
        <w:p w:rsidR="007727BA" w:rsidRDefault="00B977A0" w:rsidP="007727BA">
          <w:pPr>
            <w:jc w:val="center"/>
            <w:rPr>
              <w:sz w:val="18"/>
            </w:rPr>
          </w:pPr>
        </w:p>
      </w:tc>
    </w:tr>
  </w:tbl>
  <w:p w:rsidR="007727BA" w:rsidRDefault="00B977A0" w:rsidP="006D330B">
    <w:pPr>
      <w:pStyle w:val="a3"/>
      <w:spacing w:before="0" w:after="0"/>
      <w:rPr>
        <w:sz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74F"/>
    <w:rsid w:val="00007F81"/>
    <w:rsid w:val="00080260"/>
    <w:rsid w:val="00442605"/>
    <w:rsid w:val="004E4A0E"/>
    <w:rsid w:val="00610AA8"/>
    <w:rsid w:val="007B1E2D"/>
    <w:rsid w:val="008E54E5"/>
    <w:rsid w:val="00944922"/>
    <w:rsid w:val="00B6774F"/>
    <w:rsid w:val="00B860ED"/>
    <w:rsid w:val="00B977A0"/>
    <w:rsid w:val="00E15202"/>
    <w:rsid w:val="00EB5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A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E4A0E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4E4A0E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footer"/>
    <w:basedOn w:val="a"/>
    <w:link w:val="a6"/>
    <w:rsid w:val="004E4A0E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4E4A0E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7">
    <w:name w:val="page number"/>
    <w:basedOn w:val="a0"/>
    <w:rsid w:val="004E4A0E"/>
  </w:style>
  <w:style w:type="paragraph" w:customStyle="1" w:styleId="a8">
    <w:name w:val="Обращение"/>
    <w:basedOn w:val="a"/>
    <w:next w:val="a"/>
    <w:rsid w:val="004E4A0E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9">
    <w:name w:val="Адресные реквизиты"/>
    <w:basedOn w:val="aa"/>
    <w:next w:val="aa"/>
    <w:rsid w:val="004E4A0E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ConsPlusTitle">
    <w:name w:val="ConsPlusTitle"/>
    <w:rsid w:val="004E4A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4E4A0E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4E4A0E"/>
  </w:style>
  <w:style w:type="paragraph" w:styleId="ac">
    <w:name w:val="Balloon Text"/>
    <w:basedOn w:val="a"/>
    <w:link w:val="ad"/>
    <w:uiPriority w:val="99"/>
    <w:semiHidden/>
    <w:unhideWhenUsed/>
    <w:rsid w:val="00B86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860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mpfs.tomsk.gov.ru/regulations/front/view/id/550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Булдакова Анастасия Валерьевна</dc:creator>
  <cp:lastModifiedBy>arm</cp:lastModifiedBy>
  <cp:revision>8</cp:revision>
  <cp:lastPrinted>2020-02-21T05:00:00Z</cp:lastPrinted>
  <dcterms:created xsi:type="dcterms:W3CDTF">2020-02-20T03:34:00Z</dcterms:created>
  <dcterms:modified xsi:type="dcterms:W3CDTF">2020-02-21T05:00:00Z</dcterms:modified>
</cp:coreProperties>
</file>